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E919" w14:textId="77777777" w:rsidR="00A24C58" w:rsidRDefault="008D487F" w:rsidP="00A24C58">
      <w:pPr>
        <w:ind w:left="2880" w:firstLine="720"/>
        <w:rPr>
          <w:rFonts w:ascii="Arial" w:eastAsia="Times New Roman" w:hAnsi="Arial" w:cs="Arial"/>
          <w:b/>
          <w:bCs/>
          <w:sz w:val="32"/>
          <w:szCs w:val="32"/>
          <w:u w:val="single"/>
        </w:rPr>
      </w:pPr>
      <w:r>
        <w:rPr>
          <w:noProof/>
        </w:rPr>
        <w:drawing>
          <wp:anchor distT="0" distB="0" distL="114300" distR="114300" simplePos="0" relativeHeight="251661824" behindDoc="1" locked="0" layoutInCell="1" allowOverlap="1" wp14:anchorId="0657003C" wp14:editId="52B0B3AB">
            <wp:simplePos x="0" y="0"/>
            <wp:positionH relativeFrom="margin">
              <wp:posOffset>885190</wp:posOffset>
            </wp:positionH>
            <wp:positionV relativeFrom="margin">
              <wp:posOffset>-238125</wp:posOffset>
            </wp:positionV>
            <wp:extent cx="4344035" cy="1062990"/>
            <wp:effectExtent l="0" t="0" r="0" b="0"/>
            <wp:wrapSquare wrapText="bothSides"/>
            <wp:docPr id="18" name="Picture 1" descr="EMSOU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OU logo 2015"/>
                    <pic:cNvPicPr>
                      <a:picLocks noChangeAspect="1" noChangeArrowheads="1"/>
                    </pic:cNvPicPr>
                  </pic:nvPicPr>
                  <pic:blipFill>
                    <a:blip r:embed="rId8" r:link="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403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B64D0" w14:textId="77777777" w:rsidR="005C743E" w:rsidRPr="000A5FFF" w:rsidRDefault="000A5FFF" w:rsidP="007E1D58">
      <w:pPr>
        <w:ind w:left="2880" w:firstLine="720"/>
        <w:rPr>
          <w:rFonts w:ascii="Arial" w:eastAsia="Times New Roman" w:hAnsi="Arial" w:cs="Arial"/>
          <w:b/>
          <w:bCs/>
          <w:sz w:val="24"/>
          <w:szCs w:val="24"/>
          <w:u w:val="single"/>
        </w:rPr>
      </w:pPr>
      <w:r w:rsidRPr="000A5FFF">
        <w:rPr>
          <w:rFonts w:ascii="Arial" w:eastAsia="Times New Roman" w:hAnsi="Arial" w:cs="Arial"/>
          <w:b/>
          <w:bCs/>
          <w:sz w:val="32"/>
          <w:szCs w:val="32"/>
          <w:u w:val="single"/>
        </w:rPr>
        <w:t>Job</w:t>
      </w:r>
      <w:r w:rsidRPr="000A5FFF">
        <w:rPr>
          <w:rFonts w:ascii="Arial" w:eastAsia="Times New Roman" w:hAnsi="Arial" w:cs="Arial"/>
          <w:b/>
          <w:bCs/>
          <w:sz w:val="24"/>
          <w:szCs w:val="24"/>
          <w:u w:val="single"/>
        </w:rPr>
        <w:t xml:space="preserve"> </w:t>
      </w:r>
      <w:r w:rsidRPr="000A5FFF">
        <w:rPr>
          <w:rFonts w:ascii="Arial" w:eastAsia="Times New Roman" w:hAnsi="Arial" w:cs="Arial"/>
          <w:b/>
          <w:bCs/>
          <w:sz w:val="32"/>
          <w:szCs w:val="32"/>
          <w:u w:val="single"/>
        </w:rPr>
        <w:t>Description</w:t>
      </w:r>
    </w:p>
    <w:p w14:paraId="27373570" w14:textId="58B3E64F" w:rsidR="00535924" w:rsidRPr="00E8319E" w:rsidRDefault="008D487F" w:rsidP="00E8319E">
      <w:pPr>
        <w:jc w:val="center"/>
        <w:rPr>
          <w:color w:val="808080"/>
        </w:rPr>
      </w:pPr>
      <w:r>
        <w:rPr>
          <w:noProof/>
        </w:rPr>
        <mc:AlternateContent>
          <mc:Choice Requires="wps">
            <w:drawing>
              <wp:anchor distT="4294967295" distB="4294967295" distL="114300" distR="114300" simplePos="0" relativeHeight="251654656" behindDoc="0" locked="0" layoutInCell="1" allowOverlap="1" wp14:anchorId="5FE997F6" wp14:editId="1F77A757">
                <wp:simplePos x="0" y="0"/>
                <wp:positionH relativeFrom="column">
                  <wp:posOffset>-238760</wp:posOffset>
                </wp:positionH>
                <wp:positionV relativeFrom="paragraph">
                  <wp:posOffset>276859</wp:posOffset>
                </wp:positionV>
                <wp:extent cx="65836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A48317" id="Straight Connector 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21.8pt" to="499.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" strokecolor="#4a7ebb">
                <o:lock v:ext="edit" shapetype="f"/>
              </v:line>
            </w:pict>
          </mc:Fallback>
        </mc:AlternateContent>
      </w:r>
      <w:r w:rsidR="00492D45">
        <w:rPr>
          <w:rFonts w:ascii="Arial" w:eastAsia="Times New Roman" w:hAnsi="Arial" w:cs="Arial"/>
          <w:b/>
          <w:bCs/>
          <w:sz w:val="24"/>
          <w:szCs w:val="24"/>
        </w:rPr>
        <w:t xml:space="preserve">Title </w:t>
      </w:r>
      <w:r w:rsidR="00277775" w:rsidRPr="00886EFF">
        <w:rPr>
          <w:rFonts w:ascii="Arial" w:eastAsia="Times New Roman" w:hAnsi="Arial" w:cs="Arial"/>
          <w:b/>
          <w:bCs/>
          <w:sz w:val="24"/>
          <w:szCs w:val="24"/>
        </w:rPr>
        <w:t>–</w:t>
      </w:r>
      <w:r w:rsidR="00F93E8A">
        <w:rPr>
          <w:rFonts w:ascii="Arial" w:eastAsia="Times New Roman" w:hAnsi="Arial" w:cs="Arial"/>
          <w:b/>
          <w:bCs/>
          <w:sz w:val="24"/>
          <w:szCs w:val="24"/>
        </w:rPr>
        <w:t xml:space="preserve"> </w:t>
      </w:r>
      <w:r w:rsidR="00A24C58" w:rsidRPr="00A24C58">
        <w:rPr>
          <w:rFonts w:ascii="Arial" w:eastAsia="Times New Roman" w:hAnsi="Arial" w:cs="Arial"/>
          <w:bCs/>
          <w:szCs w:val="24"/>
        </w:rPr>
        <w:t xml:space="preserve">Non-Accredited Financial </w:t>
      </w:r>
      <w:r w:rsidR="00C05202">
        <w:rPr>
          <w:rFonts w:ascii="Arial" w:eastAsia="Times New Roman" w:hAnsi="Arial" w:cs="Arial"/>
          <w:bCs/>
          <w:szCs w:val="24"/>
        </w:rPr>
        <w:t>Investigator</w:t>
      </w:r>
    </w:p>
    <w:p w14:paraId="0C09D42B" w14:textId="5FF5781E" w:rsidR="00DB61D6" w:rsidRDefault="000A4A27" w:rsidP="000A4A27">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Post Number:</w:t>
      </w:r>
      <w:r>
        <w:rPr>
          <w:rFonts w:ascii="Arial" w:eastAsia="Times New Roman" w:hAnsi="Arial" w:cs="Arial"/>
          <w:b/>
          <w:bCs/>
          <w:sz w:val="24"/>
          <w:szCs w:val="24"/>
        </w:rPr>
        <w:tab/>
      </w:r>
      <w:r w:rsidR="00A24C58">
        <w:rPr>
          <w:rFonts w:ascii="Arial" w:eastAsia="Times New Roman" w:hAnsi="Arial" w:cs="Arial"/>
          <w:b/>
          <w:bCs/>
          <w:sz w:val="24"/>
          <w:szCs w:val="24"/>
        </w:rPr>
        <w:tab/>
      </w:r>
    </w:p>
    <w:p w14:paraId="701D3E39" w14:textId="24D24E99" w:rsidR="00A24C58" w:rsidRDefault="000A4A27" w:rsidP="00723BBE">
      <w:pPr>
        <w:spacing w:after="0" w:line="240" w:lineRule="auto"/>
        <w:rPr>
          <w:rFonts w:ascii="Arial" w:eastAsia="Times New Roman" w:hAnsi="Arial" w:cs="Arial"/>
          <w:bCs/>
        </w:rPr>
      </w:pPr>
      <w:r w:rsidRPr="000577B5">
        <w:rPr>
          <w:rFonts w:ascii="Arial" w:eastAsia="Times New Roman" w:hAnsi="Arial" w:cs="Arial"/>
          <w:b/>
          <w:bCs/>
          <w:sz w:val="24"/>
          <w:szCs w:val="24"/>
        </w:rPr>
        <w:t xml:space="preserve">Grade /Scale: </w:t>
      </w:r>
      <w:r w:rsidRPr="000577B5">
        <w:rPr>
          <w:rFonts w:ascii="Arial" w:eastAsia="Times New Roman" w:hAnsi="Arial" w:cs="Arial"/>
          <w:b/>
          <w:bCs/>
          <w:sz w:val="24"/>
          <w:szCs w:val="24"/>
        </w:rPr>
        <w:tab/>
      </w:r>
      <w:r>
        <w:rPr>
          <w:rFonts w:ascii="Arial" w:eastAsia="Times New Roman" w:hAnsi="Arial" w:cs="Arial"/>
          <w:bCs/>
        </w:rPr>
        <w:tab/>
      </w:r>
      <w:r w:rsidR="00A24C58">
        <w:rPr>
          <w:rFonts w:ascii="Arial" w:eastAsia="Times New Roman" w:hAnsi="Arial" w:cs="Arial"/>
          <w:bCs/>
        </w:rPr>
        <w:t>£</w:t>
      </w:r>
      <w:r w:rsidR="003F1B09">
        <w:rPr>
          <w:rFonts w:ascii="Arial" w:eastAsia="Times New Roman" w:hAnsi="Arial" w:cs="Arial"/>
          <w:bCs/>
        </w:rPr>
        <w:t>28,530</w:t>
      </w:r>
      <w:r w:rsidR="00A24C58">
        <w:rPr>
          <w:rFonts w:ascii="Arial" w:eastAsia="Times New Roman" w:hAnsi="Arial" w:cs="Arial"/>
          <w:bCs/>
        </w:rPr>
        <w:t xml:space="preserve"> - £3</w:t>
      </w:r>
      <w:r w:rsidR="003F1B09">
        <w:rPr>
          <w:rFonts w:ascii="Arial" w:eastAsia="Times New Roman" w:hAnsi="Arial" w:cs="Arial"/>
          <w:bCs/>
        </w:rPr>
        <w:t>7,953</w:t>
      </w:r>
    </w:p>
    <w:p w14:paraId="2CE91149" w14:textId="35AB1B7E" w:rsidR="00DB61D6" w:rsidRPr="00723BBE" w:rsidRDefault="00A24C58" w:rsidP="00723BBE">
      <w:pPr>
        <w:spacing w:after="0" w:line="240" w:lineRule="auto"/>
        <w:ind w:left="2880"/>
        <w:rPr>
          <w:rFonts w:ascii="Arial" w:eastAsia="Times New Roman" w:hAnsi="Arial" w:cs="Arial"/>
          <w:bCs/>
          <w:sz w:val="20"/>
        </w:rPr>
      </w:pPr>
      <w:r w:rsidRPr="00723BBE">
        <w:rPr>
          <w:rFonts w:ascii="Arial" w:eastAsia="Times New Roman" w:hAnsi="Arial" w:cs="Arial"/>
          <w:bCs/>
          <w:sz w:val="20"/>
        </w:rPr>
        <w:t>(Progression from Grade 6 £2</w:t>
      </w:r>
      <w:r w:rsidR="003F1B09">
        <w:rPr>
          <w:rFonts w:ascii="Arial" w:eastAsia="Times New Roman" w:hAnsi="Arial" w:cs="Arial"/>
          <w:bCs/>
          <w:sz w:val="20"/>
        </w:rPr>
        <w:t>8,530</w:t>
      </w:r>
      <w:r w:rsidRPr="00723BBE">
        <w:rPr>
          <w:rFonts w:ascii="Arial" w:eastAsia="Times New Roman" w:hAnsi="Arial" w:cs="Arial"/>
          <w:bCs/>
          <w:sz w:val="20"/>
        </w:rPr>
        <w:t xml:space="preserve"> to SO2 £3</w:t>
      </w:r>
      <w:r w:rsidR="003F1B09">
        <w:rPr>
          <w:rFonts w:ascii="Arial" w:eastAsia="Times New Roman" w:hAnsi="Arial" w:cs="Arial"/>
          <w:bCs/>
          <w:sz w:val="20"/>
        </w:rPr>
        <w:t>4,287</w:t>
      </w:r>
      <w:r w:rsidRPr="00723BBE">
        <w:rPr>
          <w:rFonts w:ascii="Arial" w:eastAsia="Times New Roman" w:hAnsi="Arial" w:cs="Arial"/>
          <w:bCs/>
          <w:sz w:val="20"/>
        </w:rPr>
        <w:t xml:space="preserve"> is </w:t>
      </w:r>
      <w:proofErr w:type="spellStart"/>
      <w:r w:rsidRPr="00723BBE">
        <w:rPr>
          <w:rFonts w:ascii="Arial" w:eastAsia="Times New Roman" w:hAnsi="Arial" w:cs="Arial"/>
          <w:bCs/>
          <w:sz w:val="20"/>
        </w:rPr>
        <w:t>dependant</w:t>
      </w:r>
      <w:proofErr w:type="spellEnd"/>
      <w:r w:rsidRPr="00723BBE">
        <w:rPr>
          <w:rFonts w:ascii="Arial" w:eastAsia="Times New Roman" w:hAnsi="Arial" w:cs="Arial"/>
          <w:bCs/>
          <w:sz w:val="20"/>
        </w:rPr>
        <w:t xml:space="preserve"> on gaining accreditation to use Part 8 Powers under Proceeds of Crime Act 2002. PO32 £3</w:t>
      </w:r>
      <w:r w:rsidR="003F1B09">
        <w:rPr>
          <w:rFonts w:ascii="Arial" w:eastAsia="Times New Roman" w:hAnsi="Arial" w:cs="Arial"/>
          <w:bCs/>
          <w:sz w:val="20"/>
        </w:rPr>
        <w:t>5,223</w:t>
      </w:r>
      <w:r w:rsidR="00723BBE" w:rsidRPr="00723BBE">
        <w:rPr>
          <w:rFonts w:ascii="Arial" w:eastAsia="Times New Roman" w:hAnsi="Arial" w:cs="Arial"/>
          <w:bCs/>
          <w:sz w:val="20"/>
        </w:rPr>
        <w:t xml:space="preserve"> is </w:t>
      </w:r>
      <w:proofErr w:type="spellStart"/>
      <w:r w:rsidR="00723BBE" w:rsidRPr="00723BBE">
        <w:rPr>
          <w:rFonts w:ascii="Arial" w:eastAsia="Times New Roman" w:hAnsi="Arial" w:cs="Arial"/>
          <w:bCs/>
          <w:sz w:val="20"/>
        </w:rPr>
        <w:t>dependant</w:t>
      </w:r>
      <w:proofErr w:type="spellEnd"/>
      <w:r w:rsidR="00723BBE" w:rsidRPr="00723BBE">
        <w:rPr>
          <w:rFonts w:ascii="Arial" w:eastAsia="Times New Roman" w:hAnsi="Arial" w:cs="Arial"/>
          <w:bCs/>
          <w:sz w:val="20"/>
        </w:rPr>
        <w:t xml:space="preserve"> on gaining accreditation to use Part 2 Powers under Proceeds of Crime Act 2002.)</w:t>
      </w:r>
    </w:p>
    <w:p w14:paraId="0448EBAC" w14:textId="77777777" w:rsidR="000A4A27" w:rsidRDefault="000A4A27" w:rsidP="000A4A27">
      <w:pPr>
        <w:spacing w:before="120" w:after="120" w:line="240" w:lineRule="auto"/>
        <w:rPr>
          <w:rFonts w:ascii="Arial" w:hAnsi="Arial" w:cs="Arial"/>
          <w:b/>
          <w:sz w:val="24"/>
          <w:szCs w:val="24"/>
        </w:rPr>
      </w:pPr>
      <w:r w:rsidRPr="000577B5">
        <w:rPr>
          <w:rFonts w:ascii="Arial" w:hAnsi="Arial" w:cs="Arial"/>
          <w:b/>
          <w:sz w:val="24"/>
          <w:szCs w:val="24"/>
        </w:rPr>
        <w:t>Weekly Hours:</w:t>
      </w:r>
      <w:r w:rsidR="00723BBE">
        <w:rPr>
          <w:rFonts w:ascii="Arial" w:hAnsi="Arial" w:cs="Arial"/>
          <w:b/>
          <w:sz w:val="24"/>
          <w:szCs w:val="24"/>
        </w:rPr>
        <w:tab/>
      </w:r>
      <w:r w:rsidR="00723BBE">
        <w:rPr>
          <w:rFonts w:ascii="Arial" w:hAnsi="Arial" w:cs="Arial"/>
          <w:b/>
          <w:sz w:val="24"/>
          <w:szCs w:val="24"/>
        </w:rPr>
        <w:tab/>
      </w:r>
      <w:r w:rsidR="00723BBE" w:rsidRPr="00723BBE">
        <w:rPr>
          <w:rFonts w:ascii="Arial" w:hAnsi="Arial" w:cs="Arial"/>
        </w:rPr>
        <w:t>37 hours per week</w:t>
      </w:r>
      <w:r>
        <w:rPr>
          <w:rFonts w:ascii="Arial" w:hAnsi="Arial" w:cs="Arial"/>
          <w:b/>
          <w:sz w:val="24"/>
          <w:szCs w:val="24"/>
        </w:rPr>
        <w:tab/>
      </w:r>
      <w:r>
        <w:rPr>
          <w:rFonts w:ascii="Arial" w:hAnsi="Arial" w:cs="Arial"/>
          <w:b/>
          <w:sz w:val="24"/>
          <w:szCs w:val="24"/>
        </w:rPr>
        <w:tab/>
      </w:r>
    </w:p>
    <w:p w14:paraId="7C85EA44" w14:textId="77777777" w:rsidR="000A4A27" w:rsidRDefault="000A4A27" w:rsidP="000A4A27">
      <w:pPr>
        <w:spacing w:before="120" w:after="120" w:line="240" w:lineRule="auto"/>
        <w:rPr>
          <w:rFonts w:ascii="Arial" w:eastAsia="Times New Roman" w:hAnsi="Arial" w:cs="Arial"/>
          <w:b/>
          <w:bCs/>
          <w:sz w:val="24"/>
          <w:szCs w:val="24"/>
        </w:rPr>
      </w:pPr>
      <w:r w:rsidRPr="000577B5">
        <w:rPr>
          <w:rFonts w:ascii="Arial" w:eastAsia="Times New Roman" w:hAnsi="Arial" w:cs="Arial"/>
          <w:b/>
          <w:bCs/>
          <w:sz w:val="24"/>
          <w:szCs w:val="24"/>
        </w:rPr>
        <w:t>Department:</w:t>
      </w:r>
      <w:r>
        <w:rPr>
          <w:rFonts w:ascii="Arial" w:eastAsia="Times New Roman" w:hAnsi="Arial" w:cs="Arial"/>
          <w:b/>
          <w:bCs/>
          <w:sz w:val="24"/>
          <w:szCs w:val="24"/>
        </w:rPr>
        <w:tab/>
      </w:r>
      <w:r w:rsidR="00723BBE">
        <w:rPr>
          <w:rFonts w:ascii="Arial" w:eastAsia="Times New Roman" w:hAnsi="Arial" w:cs="Arial"/>
          <w:b/>
          <w:bCs/>
          <w:sz w:val="24"/>
          <w:szCs w:val="24"/>
        </w:rPr>
        <w:tab/>
      </w:r>
      <w:r w:rsidR="00723BBE">
        <w:rPr>
          <w:rFonts w:ascii="Arial" w:eastAsia="Times New Roman" w:hAnsi="Arial" w:cs="Arial"/>
          <w:b/>
          <w:bCs/>
          <w:sz w:val="24"/>
          <w:szCs w:val="24"/>
        </w:rPr>
        <w:tab/>
      </w:r>
      <w:r w:rsidR="00723BBE" w:rsidRPr="00723BBE">
        <w:rPr>
          <w:rFonts w:ascii="Arial" w:eastAsia="Times New Roman" w:hAnsi="Arial" w:cs="Arial"/>
          <w:bCs/>
        </w:rPr>
        <w:t>East Midlands Special Operations Unit (EMSOU)</w:t>
      </w:r>
      <w:r>
        <w:rPr>
          <w:rFonts w:ascii="Arial" w:eastAsia="Times New Roman" w:hAnsi="Arial" w:cs="Arial"/>
          <w:b/>
          <w:bCs/>
          <w:sz w:val="24"/>
          <w:szCs w:val="24"/>
        </w:rPr>
        <w:tab/>
      </w:r>
      <w:r>
        <w:rPr>
          <w:rFonts w:ascii="Arial" w:eastAsia="Times New Roman" w:hAnsi="Arial" w:cs="Arial"/>
          <w:b/>
          <w:bCs/>
          <w:sz w:val="24"/>
          <w:szCs w:val="24"/>
        </w:rPr>
        <w:tab/>
      </w:r>
    </w:p>
    <w:p w14:paraId="3879292A" w14:textId="77777777" w:rsidR="000A4A27" w:rsidRDefault="000A4A27" w:rsidP="000A4A27">
      <w:pPr>
        <w:spacing w:before="120" w:after="120" w:line="240" w:lineRule="auto"/>
        <w:rPr>
          <w:rFonts w:ascii="Arial" w:hAnsi="Arial" w:cs="Arial"/>
        </w:rPr>
      </w:pPr>
      <w:r w:rsidRPr="000577B5">
        <w:rPr>
          <w:rFonts w:ascii="Arial" w:hAnsi="Arial" w:cs="Arial"/>
          <w:b/>
          <w:sz w:val="24"/>
          <w:szCs w:val="24"/>
        </w:rPr>
        <w:t>Sta</w:t>
      </w:r>
      <w:r>
        <w:rPr>
          <w:rFonts w:ascii="Arial" w:hAnsi="Arial" w:cs="Arial"/>
          <w:b/>
          <w:sz w:val="24"/>
          <w:szCs w:val="24"/>
        </w:rPr>
        <w:t>tu</w:t>
      </w:r>
      <w:r w:rsidRPr="000577B5">
        <w:rPr>
          <w:rFonts w:ascii="Arial" w:hAnsi="Arial" w:cs="Arial"/>
          <w:b/>
          <w:sz w:val="24"/>
          <w:szCs w:val="24"/>
        </w:rPr>
        <w:t xml:space="preserve">s: </w:t>
      </w:r>
      <w:r w:rsidR="00723BBE">
        <w:rPr>
          <w:rFonts w:ascii="Arial" w:hAnsi="Arial" w:cs="Arial"/>
          <w:b/>
          <w:sz w:val="24"/>
          <w:szCs w:val="24"/>
        </w:rPr>
        <w:tab/>
      </w:r>
      <w:r w:rsidR="00723BBE">
        <w:rPr>
          <w:rFonts w:ascii="Arial" w:hAnsi="Arial" w:cs="Arial"/>
          <w:b/>
          <w:sz w:val="24"/>
          <w:szCs w:val="24"/>
        </w:rPr>
        <w:tab/>
      </w:r>
      <w:r w:rsidR="00723BBE">
        <w:rPr>
          <w:rFonts w:ascii="Arial" w:hAnsi="Arial" w:cs="Arial"/>
          <w:b/>
          <w:sz w:val="24"/>
          <w:szCs w:val="24"/>
        </w:rPr>
        <w:tab/>
      </w:r>
      <w:r w:rsidR="00723BBE" w:rsidRPr="00723BBE">
        <w:rPr>
          <w:rFonts w:ascii="Arial" w:hAnsi="Arial" w:cs="Arial"/>
        </w:rPr>
        <w:t>Full Time, Permanent</w:t>
      </w:r>
      <w:r w:rsidRPr="000577B5">
        <w:rPr>
          <w:rFonts w:ascii="Arial" w:hAnsi="Arial" w:cs="Arial"/>
          <w:b/>
          <w:sz w:val="24"/>
          <w:szCs w:val="24"/>
        </w:rPr>
        <w:tab/>
      </w:r>
      <w:r w:rsidRPr="000577B5">
        <w:rPr>
          <w:rFonts w:ascii="Arial" w:hAnsi="Arial" w:cs="Arial"/>
          <w:b/>
          <w:sz w:val="24"/>
          <w:szCs w:val="24"/>
        </w:rPr>
        <w:tab/>
      </w:r>
      <w:r w:rsidRPr="000577B5">
        <w:rPr>
          <w:rFonts w:ascii="Arial" w:hAnsi="Arial" w:cs="Arial"/>
          <w:b/>
          <w:sz w:val="24"/>
          <w:szCs w:val="24"/>
        </w:rPr>
        <w:tab/>
      </w:r>
    </w:p>
    <w:p w14:paraId="1B2D10D8" w14:textId="2638476F" w:rsidR="000A4A27" w:rsidRPr="00723BBE" w:rsidRDefault="000A4A27" w:rsidP="000A4A27">
      <w:pPr>
        <w:spacing w:before="120" w:after="120" w:line="240" w:lineRule="auto"/>
        <w:rPr>
          <w:rFonts w:ascii="Arial" w:eastAsia="Times New Roman" w:hAnsi="Arial" w:cs="Arial"/>
          <w:bCs/>
        </w:rPr>
      </w:pPr>
      <w:r w:rsidRPr="000577B5">
        <w:rPr>
          <w:rFonts w:ascii="Arial" w:eastAsia="Times New Roman" w:hAnsi="Arial" w:cs="Arial"/>
          <w:b/>
          <w:bCs/>
          <w:sz w:val="24"/>
          <w:szCs w:val="24"/>
        </w:rPr>
        <w:t xml:space="preserve">Responsible To: </w:t>
      </w:r>
      <w:r w:rsidRPr="000577B5">
        <w:rPr>
          <w:rFonts w:ascii="Arial" w:eastAsia="Times New Roman" w:hAnsi="Arial" w:cs="Arial"/>
          <w:b/>
          <w:bCs/>
          <w:sz w:val="24"/>
          <w:szCs w:val="24"/>
        </w:rPr>
        <w:tab/>
      </w:r>
      <w:r w:rsidRPr="000577B5">
        <w:rPr>
          <w:rFonts w:ascii="Arial" w:eastAsia="Times New Roman" w:hAnsi="Arial" w:cs="Arial"/>
          <w:b/>
          <w:bCs/>
          <w:sz w:val="24"/>
          <w:szCs w:val="24"/>
        </w:rPr>
        <w:tab/>
      </w:r>
      <w:r w:rsidR="00723BBE" w:rsidRPr="00723BBE">
        <w:rPr>
          <w:rFonts w:ascii="Arial" w:eastAsia="Times New Roman" w:hAnsi="Arial" w:cs="Arial"/>
          <w:bCs/>
        </w:rPr>
        <w:t>Criminal Finance Manager</w:t>
      </w:r>
      <w:r w:rsidR="00C05202">
        <w:rPr>
          <w:rFonts w:ascii="Arial" w:eastAsia="Times New Roman" w:hAnsi="Arial" w:cs="Arial"/>
          <w:bCs/>
        </w:rPr>
        <w:t>/ PECT DS</w:t>
      </w:r>
    </w:p>
    <w:p w14:paraId="2AEBE71E" w14:textId="77777777" w:rsidR="000A4A27" w:rsidRPr="00723BBE" w:rsidRDefault="000A4A27" w:rsidP="000A4A27">
      <w:pPr>
        <w:spacing w:before="120" w:after="120" w:line="240" w:lineRule="auto"/>
        <w:rPr>
          <w:rFonts w:ascii="Arial" w:eastAsia="Times New Roman" w:hAnsi="Arial" w:cs="Arial"/>
          <w:bCs/>
          <w:szCs w:val="24"/>
        </w:rPr>
      </w:pPr>
      <w:r w:rsidRPr="000577B5">
        <w:rPr>
          <w:rFonts w:ascii="Arial" w:eastAsia="Times New Roman" w:hAnsi="Arial" w:cs="Arial"/>
          <w:b/>
          <w:bCs/>
          <w:sz w:val="24"/>
          <w:szCs w:val="24"/>
        </w:rPr>
        <w:t>Responsible for:</w:t>
      </w:r>
      <w:r w:rsidRPr="000577B5">
        <w:rPr>
          <w:rFonts w:ascii="Arial" w:eastAsia="Times New Roman" w:hAnsi="Arial" w:cs="Arial"/>
          <w:b/>
          <w:bCs/>
          <w:sz w:val="24"/>
          <w:szCs w:val="24"/>
        </w:rPr>
        <w:tab/>
      </w:r>
      <w:r w:rsidR="00723BBE">
        <w:rPr>
          <w:rFonts w:ascii="Arial" w:eastAsia="Times New Roman" w:hAnsi="Arial" w:cs="Arial"/>
          <w:b/>
          <w:bCs/>
          <w:sz w:val="24"/>
          <w:szCs w:val="24"/>
        </w:rPr>
        <w:tab/>
      </w:r>
      <w:r w:rsidR="00723BBE" w:rsidRPr="00723BBE">
        <w:rPr>
          <w:rFonts w:ascii="Arial" w:eastAsia="Times New Roman" w:hAnsi="Arial" w:cs="Arial"/>
          <w:bCs/>
          <w:szCs w:val="24"/>
        </w:rPr>
        <w:t>No responsibility for other staff</w:t>
      </w:r>
      <w:r w:rsidRPr="00723BBE">
        <w:rPr>
          <w:rFonts w:ascii="Arial" w:eastAsia="Times New Roman" w:hAnsi="Arial" w:cs="Arial"/>
          <w:bCs/>
          <w:szCs w:val="24"/>
        </w:rPr>
        <w:tab/>
      </w:r>
    </w:p>
    <w:p w14:paraId="370E29AA" w14:textId="77777777" w:rsidR="00723BBE" w:rsidRPr="00723BBE" w:rsidRDefault="00723BBE" w:rsidP="00DB61D6">
      <w:pPr>
        <w:spacing w:before="120" w:after="120" w:line="240" w:lineRule="auto"/>
        <w:ind w:left="2835" w:hanging="2835"/>
        <w:rPr>
          <w:rFonts w:ascii="Arial" w:eastAsia="Times New Roman" w:hAnsi="Arial" w:cs="Arial"/>
          <w:szCs w:val="24"/>
        </w:rPr>
      </w:pPr>
      <w:r>
        <w:rPr>
          <w:rFonts w:ascii="Arial" w:eastAsia="Times New Roman" w:hAnsi="Arial" w:cs="Arial"/>
          <w:b/>
          <w:sz w:val="24"/>
          <w:szCs w:val="24"/>
        </w:rPr>
        <w:t>Location/ Work Base:</w:t>
      </w:r>
      <w:r>
        <w:rPr>
          <w:rFonts w:ascii="Arial" w:eastAsia="Times New Roman" w:hAnsi="Arial" w:cs="Arial"/>
          <w:b/>
          <w:sz w:val="24"/>
          <w:szCs w:val="24"/>
        </w:rPr>
        <w:tab/>
      </w:r>
      <w:r>
        <w:rPr>
          <w:rFonts w:ascii="Arial" w:eastAsia="Times New Roman" w:hAnsi="Arial" w:cs="Arial"/>
          <w:b/>
          <w:sz w:val="24"/>
          <w:szCs w:val="24"/>
        </w:rPr>
        <w:tab/>
      </w:r>
      <w:r w:rsidRPr="00723BBE">
        <w:rPr>
          <w:rFonts w:ascii="Arial" w:eastAsia="Times New Roman" w:hAnsi="Arial" w:cs="Arial"/>
          <w:szCs w:val="24"/>
        </w:rPr>
        <w:t>EMSOU, Vicinity of Junction 27, off M1</w:t>
      </w:r>
    </w:p>
    <w:p w14:paraId="35612857" w14:textId="77777777" w:rsidR="00DB61D6" w:rsidRDefault="000A4A27" w:rsidP="00723BBE">
      <w:pPr>
        <w:spacing w:before="120" w:after="120" w:line="240" w:lineRule="auto"/>
        <w:ind w:left="2840" w:hanging="2840"/>
        <w:rPr>
          <w:rFonts w:ascii="Arial" w:eastAsia="Times New Roman" w:hAnsi="Arial" w:cs="Arial"/>
          <w:bCs/>
        </w:rPr>
      </w:pPr>
      <w:r w:rsidRPr="000577B5">
        <w:rPr>
          <w:rFonts w:ascii="Arial" w:eastAsia="Times New Roman" w:hAnsi="Arial" w:cs="Arial"/>
          <w:b/>
          <w:sz w:val="24"/>
          <w:szCs w:val="24"/>
        </w:rPr>
        <w:t>Job Role /Purpose:</w:t>
      </w:r>
      <w:r>
        <w:rPr>
          <w:rFonts w:ascii="Arial" w:eastAsia="Times New Roman" w:hAnsi="Arial" w:cs="Arial"/>
          <w:b/>
          <w:sz w:val="24"/>
          <w:szCs w:val="24"/>
        </w:rPr>
        <w:tab/>
      </w:r>
      <w:r w:rsidR="00723BBE" w:rsidRPr="00723BBE">
        <w:rPr>
          <w:rFonts w:ascii="Arial" w:eastAsia="Times New Roman" w:hAnsi="Arial" w:cs="Arial"/>
        </w:rPr>
        <w:t>T</w:t>
      </w:r>
      <w:r w:rsidR="00723BBE" w:rsidRPr="00723BBE">
        <w:rPr>
          <w:rFonts w:ascii="Arial" w:eastAsia="Times New Roman" w:hAnsi="Arial" w:cs="Arial"/>
          <w:bCs/>
        </w:rPr>
        <w:t>o work within the terms of relevant legislation in relation to the identification and confiscation of assets and obtain and develop financial intelligence as directed by the Head of Department</w:t>
      </w:r>
    </w:p>
    <w:p w14:paraId="6B555351" w14:textId="77777777" w:rsidR="000A4A27" w:rsidRPr="00723BBE" w:rsidRDefault="00723BBE" w:rsidP="00723BBE">
      <w:pPr>
        <w:spacing w:before="120" w:after="120" w:line="240" w:lineRule="auto"/>
        <w:ind w:left="2840" w:hanging="2840"/>
        <w:rPr>
          <w:rFonts w:ascii="Arial" w:eastAsia="Times New Roman" w:hAnsi="Arial" w:cs="Arial"/>
          <w:b/>
          <w:sz w:val="24"/>
          <w:szCs w:val="24"/>
        </w:rPr>
      </w:pPr>
      <w:r>
        <w:rPr>
          <w:rFonts w:ascii="Arial" w:hAnsi="Arial" w:cs="Arial"/>
          <w:b/>
          <w:sz w:val="24"/>
          <w:szCs w:val="24"/>
        </w:rPr>
        <w:t>C</w:t>
      </w:r>
      <w:r w:rsidR="000A4A27">
        <w:rPr>
          <w:rFonts w:ascii="Arial" w:hAnsi="Arial" w:cs="Arial"/>
          <w:b/>
          <w:sz w:val="24"/>
          <w:szCs w:val="24"/>
        </w:rPr>
        <w:t>ontacts:</w:t>
      </w:r>
      <w:r>
        <w:rPr>
          <w:rFonts w:ascii="Arial" w:hAnsi="Arial" w:cs="Arial"/>
          <w:b/>
          <w:sz w:val="24"/>
          <w:szCs w:val="24"/>
        </w:rPr>
        <w:tab/>
      </w:r>
      <w:r w:rsidRPr="00723BBE">
        <w:rPr>
          <w:rFonts w:ascii="Arial" w:hAnsi="Arial" w:cs="Arial"/>
        </w:rPr>
        <w:t>M</w:t>
      </w:r>
      <w:r w:rsidRPr="00723BBE">
        <w:rPr>
          <w:rFonts w:ascii="Arial" w:eastAsia="Times New Roman" w:hAnsi="Arial" w:cs="Arial"/>
          <w:bCs/>
        </w:rPr>
        <w:t>embers of the public, officers and support staff employees of regional forces, other agencies, financial institutions etc.</w:t>
      </w:r>
      <w:r w:rsidR="000A4A27" w:rsidRPr="00723BBE">
        <w:rPr>
          <w:rFonts w:ascii="Arial" w:hAnsi="Arial" w:cs="Arial"/>
        </w:rPr>
        <w:tab/>
      </w:r>
    </w:p>
    <w:p w14:paraId="436A2FBB" w14:textId="77777777" w:rsidR="000A4A27" w:rsidRDefault="000A4A27" w:rsidP="000A4A27">
      <w:pPr>
        <w:spacing w:before="120" w:after="120" w:line="240" w:lineRule="auto"/>
        <w:ind w:left="2835" w:hanging="2835"/>
        <w:rPr>
          <w:rFonts w:ascii="Arial" w:eastAsia="Times New Roman" w:hAnsi="Arial" w:cs="Arial"/>
          <w:bCs/>
        </w:rPr>
      </w:pPr>
      <w:r w:rsidRPr="00B96F01">
        <w:rPr>
          <w:rFonts w:ascii="Arial" w:eastAsia="Times New Roman" w:hAnsi="Arial" w:cs="Arial"/>
          <w:b/>
          <w:bCs/>
          <w:sz w:val="24"/>
          <w:szCs w:val="24"/>
        </w:rPr>
        <w:t>Equality and Diversity</w:t>
      </w:r>
      <w:r w:rsidR="007E1D58">
        <w:rPr>
          <w:rFonts w:ascii="Arial" w:eastAsia="Times New Roman" w:hAnsi="Arial" w:cs="Arial"/>
          <w:b/>
          <w:bCs/>
          <w:szCs w:val="24"/>
        </w:rPr>
        <w:t>:</w:t>
      </w:r>
      <w:r>
        <w:rPr>
          <w:rFonts w:ascii="Arial" w:eastAsia="Times New Roman" w:hAnsi="Arial" w:cs="Arial"/>
          <w:b/>
          <w:bCs/>
          <w:szCs w:val="24"/>
        </w:rPr>
        <w:tab/>
      </w:r>
      <w:r w:rsidRPr="00BB5647">
        <w:rPr>
          <w:rFonts w:ascii="Arial" w:eastAsia="Times New Roman" w:hAnsi="Arial" w:cs="Arial"/>
          <w:bCs/>
        </w:rPr>
        <w:fldChar w:fldCharType="begin">
          <w:ffData>
            <w:name w:val="Text1"/>
            <w:enabled/>
            <w:calcOnExit w:val="0"/>
            <w:textInput/>
          </w:ffData>
        </w:fldChar>
      </w:r>
      <w:r w:rsidRPr="00BB5647">
        <w:rPr>
          <w:rFonts w:ascii="Arial" w:eastAsia="Times New Roman" w:hAnsi="Arial" w:cs="Arial"/>
          <w:bCs/>
        </w:rPr>
        <w:instrText xml:space="preserve"> FORMTEXT </w:instrText>
      </w:r>
      <w:r w:rsidRPr="00BB5647">
        <w:rPr>
          <w:rFonts w:ascii="Arial" w:eastAsia="Times New Roman" w:hAnsi="Arial" w:cs="Arial"/>
          <w:bCs/>
        </w:rPr>
      </w:r>
      <w:r w:rsidRPr="00BB5647">
        <w:rPr>
          <w:rFonts w:ascii="Arial" w:eastAsia="Times New Roman" w:hAnsi="Arial" w:cs="Arial"/>
          <w:bCs/>
        </w:rPr>
        <w:fldChar w:fldCharType="separate"/>
      </w:r>
      <w:r w:rsidRPr="00C2380B">
        <w:rPr>
          <w:rFonts w:ascii="Arial" w:eastAsia="Times New Roman" w:hAnsi="Arial" w:cs="Arial"/>
          <w:bCs/>
          <w:noProof/>
        </w:rPr>
        <w:t>Actively advance diversity /equality, work towards eliminating discrimination, harassment and victimisation and foster good relations between all groups of people</w:t>
      </w:r>
      <w:r w:rsidRPr="00BB5647">
        <w:rPr>
          <w:rFonts w:ascii="Arial" w:eastAsia="Times New Roman" w:hAnsi="Arial" w:cs="Arial"/>
          <w:bCs/>
        </w:rPr>
        <w:fldChar w:fldCharType="end"/>
      </w:r>
      <w:r w:rsidR="00B0574C">
        <w:rPr>
          <w:rFonts w:ascii="Arial" w:eastAsia="Times New Roman" w:hAnsi="Arial" w:cs="Arial"/>
          <w:bCs/>
        </w:rPr>
        <w:t>.</w:t>
      </w:r>
    </w:p>
    <w:p w14:paraId="5BB5E296" w14:textId="77777777" w:rsidR="00277775" w:rsidRDefault="008D487F" w:rsidP="00BB5647">
      <w:pPr>
        <w:spacing w:before="120" w:after="120" w:line="240" w:lineRule="auto"/>
        <w:rPr>
          <w:rFonts w:ascii="Arial" w:eastAsia="Times New Roman" w:hAnsi="Arial" w:cs="Arial"/>
          <w:b/>
          <w:bCs/>
          <w:szCs w:val="24"/>
        </w:rPr>
      </w:pPr>
      <w:r>
        <w:rPr>
          <w:noProof/>
        </w:rPr>
        <mc:AlternateContent>
          <mc:Choice Requires="wps">
            <w:drawing>
              <wp:anchor distT="4294967295" distB="4294967295" distL="114300" distR="114300" simplePos="0" relativeHeight="251655680" behindDoc="0" locked="0" layoutInCell="1" allowOverlap="1" wp14:anchorId="4C5B6875" wp14:editId="69C31EA7">
                <wp:simplePos x="0" y="0"/>
                <wp:positionH relativeFrom="column">
                  <wp:posOffset>-238760</wp:posOffset>
                </wp:positionH>
                <wp:positionV relativeFrom="paragraph">
                  <wp:posOffset>100964</wp:posOffset>
                </wp:positionV>
                <wp:extent cx="65836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4F34C" id="Straight Connector 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7.95pt" to="49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" strokecolor="#4a7ebb">
                <o:lock v:ext="edit" shapetype="f"/>
              </v:line>
            </w:pict>
          </mc:Fallback>
        </mc:AlternateContent>
      </w:r>
      <w:r w:rsidR="003E2285">
        <w:rPr>
          <w:rFonts w:ascii="Arial" w:eastAsia="Times New Roman" w:hAnsi="Arial" w:cs="Arial"/>
          <w:b/>
          <w:bCs/>
          <w:szCs w:val="24"/>
        </w:rPr>
        <w:tab/>
      </w:r>
    </w:p>
    <w:p w14:paraId="6BC28389" w14:textId="77777777" w:rsidR="003E2285" w:rsidRPr="000A5FFF" w:rsidRDefault="000A5FFF" w:rsidP="000A5FFF">
      <w:pPr>
        <w:rPr>
          <w:rFonts w:ascii="Arial" w:eastAsia="Times New Roman" w:hAnsi="Arial" w:cs="Arial"/>
          <w:b/>
          <w:sz w:val="24"/>
          <w:szCs w:val="24"/>
          <w:u w:val="single"/>
        </w:rPr>
      </w:pPr>
      <w:r w:rsidRPr="000A5FFF">
        <w:rPr>
          <w:rFonts w:ascii="Arial" w:eastAsia="Times New Roman" w:hAnsi="Arial" w:cs="Arial"/>
          <w:b/>
          <w:sz w:val="24"/>
          <w:szCs w:val="24"/>
          <w:u w:val="single"/>
        </w:rPr>
        <w:t>Person Specification</w:t>
      </w:r>
    </w:p>
    <w:p w14:paraId="203CFFF4" w14:textId="77777777" w:rsidR="00B8053F" w:rsidRDefault="000A5FFF" w:rsidP="00B8053F">
      <w:pPr>
        <w:rPr>
          <w:rFonts w:ascii="Arial" w:eastAsia="Times New Roman" w:hAnsi="Arial" w:cs="Arial"/>
          <w:b/>
          <w:bCs/>
          <w:sz w:val="24"/>
          <w:szCs w:val="24"/>
        </w:rPr>
      </w:pPr>
      <w:r w:rsidRPr="0022604F">
        <w:rPr>
          <w:rFonts w:ascii="Arial" w:eastAsia="Times New Roman" w:hAnsi="Arial" w:cs="Arial"/>
          <w:b/>
          <w:bCs/>
          <w:sz w:val="24"/>
          <w:szCs w:val="24"/>
        </w:rPr>
        <w:t>Knowledge</w:t>
      </w:r>
      <w:r>
        <w:rPr>
          <w:rFonts w:ascii="Arial" w:eastAsia="Times New Roman" w:hAnsi="Arial" w:cs="Arial"/>
          <w:b/>
          <w:bCs/>
          <w:sz w:val="24"/>
          <w:szCs w:val="24"/>
        </w:rPr>
        <w:t>, Skills &amp; 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05DB4" w:rsidRPr="006622D4" w14:paraId="03A9146A" w14:textId="77777777" w:rsidTr="000D3E03">
        <w:tc>
          <w:tcPr>
            <w:tcW w:w="9855" w:type="dxa"/>
            <w:shd w:val="clear" w:color="auto" w:fill="DDD9C3"/>
          </w:tcPr>
          <w:p w14:paraId="5F33FDBE" w14:textId="77777777" w:rsidR="00E05DB4" w:rsidRPr="006622D4" w:rsidRDefault="00E05DB4" w:rsidP="000D3E03">
            <w:pPr>
              <w:keepNext/>
              <w:spacing w:before="120" w:after="0" w:line="240" w:lineRule="auto"/>
              <w:outlineLvl w:val="6"/>
              <w:rPr>
                <w:rFonts w:ascii="Arial" w:eastAsia="Times New Roman" w:hAnsi="Arial" w:cs="Arial"/>
                <w:b/>
                <w:bCs/>
                <w:sz w:val="24"/>
                <w:szCs w:val="24"/>
              </w:rPr>
            </w:pPr>
            <w:r w:rsidRPr="006622D4">
              <w:rPr>
                <w:rFonts w:ascii="Arial" w:eastAsia="Times New Roman" w:hAnsi="Arial" w:cs="Arial"/>
                <w:b/>
                <w:bCs/>
                <w:sz w:val="24"/>
                <w:szCs w:val="24"/>
              </w:rPr>
              <w:t>Essential Criteria</w:t>
            </w:r>
          </w:p>
          <w:p w14:paraId="689A5483" w14:textId="77777777" w:rsidR="00E05DB4" w:rsidRPr="006622D4" w:rsidRDefault="00E05DB4" w:rsidP="000D3E03">
            <w:pPr>
              <w:keepNext/>
              <w:spacing w:after="120" w:line="240" w:lineRule="auto"/>
              <w:outlineLvl w:val="6"/>
              <w:rPr>
                <w:rFonts w:ascii="Arial" w:eastAsia="Times New Roman" w:hAnsi="Arial" w:cs="Arial"/>
                <w:b/>
                <w:bCs/>
                <w:sz w:val="24"/>
                <w:szCs w:val="24"/>
              </w:rPr>
            </w:pPr>
            <w:r w:rsidRPr="006622D4">
              <w:rPr>
                <w:rFonts w:ascii="Arial" w:hAnsi="Arial" w:cs="Arial"/>
                <w:i/>
                <w:sz w:val="24"/>
                <w:szCs w:val="24"/>
              </w:rPr>
              <w:t>A clear definition of the necessary criteria.</w:t>
            </w:r>
          </w:p>
        </w:tc>
      </w:tr>
      <w:tr w:rsidR="00E05DB4" w:rsidRPr="006622D4" w14:paraId="77CF33E3" w14:textId="77777777" w:rsidTr="006622D4">
        <w:tc>
          <w:tcPr>
            <w:tcW w:w="9855" w:type="dxa"/>
            <w:shd w:val="clear" w:color="auto" w:fill="auto"/>
          </w:tcPr>
          <w:p w14:paraId="0880CC6D" w14:textId="77777777" w:rsidR="00E65EEC" w:rsidRPr="00723BBE" w:rsidRDefault="00E05DB4" w:rsidP="000D3E03">
            <w:pPr>
              <w:spacing w:before="120" w:after="0" w:line="240" w:lineRule="auto"/>
              <w:rPr>
                <w:rFonts w:ascii="Arial" w:hAnsi="Arial" w:cs="Arial"/>
                <w:sz w:val="24"/>
                <w:szCs w:val="24"/>
              </w:rPr>
            </w:pPr>
            <w:r w:rsidRPr="00723BBE">
              <w:rPr>
                <w:rFonts w:ascii="Arial" w:hAnsi="Arial" w:cs="Arial"/>
                <w:b/>
                <w:sz w:val="24"/>
                <w:szCs w:val="24"/>
              </w:rPr>
              <w:t xml:space="preserve">Knowledge/ Education </w:t>
            </w:r>
            <w:r w:rsidRPr="00723BBE">
              <w:rPr>
                <w:rFonts w:ascii="Arial" w:hAnsi="Arial" w:cs="Arial"/>
                <w:sz w:val="24"/>
                <w:szCs w:val="24"/>
              </w:rPr>
              <w:t>(including qualifications):</w:t>
            </w:r>
          </w:p>
          <w:p w14:paraId="502F21A0" w14:textId="77777777" w:rsidR="00723BBE" w:rsidRPr="00723BBE" w:rsidRDefault="00723BBE" w:rsidP="008D487F">
            <w:pPr>
              <w:pStyle w:val="ListParagraph"/>
              <w:numPr>
                <w:ilvl w:val="0"/>
                <w:numId w:val="3"/>
              </w:numPr>
              <w:spacing w:before="120" w:after="120"/>
              <w:rPr>
                <w:rFonts w:ascii="Arial" w:hAnsi="Arial" w:cs="Arial"/>
                <w:szCs w:val="24"/>
              </w:rPr>
            </w:pPr>
            <w:r w:rsidRPr="00723BBE">
              <w:rPr>
                <w:rFonts w:ascii="Arial" w:hAnsi="Arial" w:cs="Arial"/>
                <w:szCs w:val="24"/>
              </w:rPr>
              <w:t>To be educated to A Level standard in English Language or</w:t>
            </w:r>
            <w:r w:rsidR="008D487F">
              <w:rPr>
                <w:rFonts w:ascii="Arial" w:hAnsi="Arial" w:cs="Arial"/>
                <w:szCs w:val="24"/>
              </w:rPr>
              <w:t xml:space="preserve"> have </w:t>
            </w:r>
            <w:r w:rsidRPr="00723BBE">
              <w:rPr>
                <w:rFonts w:ascii="Arial" w:hAnsi="Arial" w:cs="Arial"/>
                <w:szCs w:val="24"/>
              </w:rPr>
              <w:t>experience of working at a level requiring the use of English Language to that standard</w:t>
            </w:r>
          </w:p>
          <w:p w14:paraId="3B29E186" w14:textId="77777777" w:rsidR="00723BBE" w:rsidRPr="00723BBE" w:rsidRDefault="00723BBE" w:rsidP="008D487F">
            <w:pPr>
              <w:pStyle w:val="ListParagraph"/>
              <w:numPr>
                <w:ilvl w:val="0"/>
                <w:numId w:val="3"/>
              </w:numPr>
              <w:rPr>
                <w:rStyle w:val="PlaceholderText"/>
                <w:rFonts w:ascii="Arial" w:hAnsi="Arial" w:cs="Arial"/>
                <w:color w:val="auto"/>
              </w:rPr>
            </w:pPr>
            <w:r w:rsidRPr="00723BBE">
              <w:rPr>
                <w:rStyle w:val="PlaceholderText"/>
                <w:rFonts w:ascii="Arial" w:hAnsi="Arial" w:cs="Arial"/>
                <w:color w:val="auto"/>
              </w:rPr>
              <w:t xml:space="preserve">To currently hold or have suspended accreditation with an </w:t>
            </w:r>
            <w:proofErr w:type="gramStart"/>
            <w:r w:rsidRPr="00723BBE">
              <w:rPr>
                <w:rStyle w:val="PlaceholderText"/>
                <w:rFonts w:ascii="Arial" w:hAnsi="Arial" w:cs="Arial"/>
                <w:color w:val="auto"/>
              </w:rPr>
              <w:t>up to date</w:t>
            </w:r>
            <w:proofErr w:type="gramEnd"/>
            <w:r w:rsidRPr="00723BBE">
              <w:rPr>
                <w:rStyle w:val="PlaceholderText"/>
                <w:rFonts w:ascii="Arial" w:hAnsi="Arial" w:cs="Arial"/>
                <w:color w:val="auto"/>
              </w:rPr>
              <w:t xml:space="preserve"> CPD record, which will allow for re-accreditation, or be willing to attain National Crime Agency (NCA) accreditation to use Part 8 Powers of the Proceeds of Crime Act 2002 (POCA) as a Financial Investigator</w:t>
            </w:r>
          </w:p>
          <w:p w14:paraId="51B5853C" w14:textId="77777777" w:rsidR="00E05DB4" w:rsidRPr="00723BBE" w:rsidRDefault="00E05DB4" w:rsidP="00723BBE">
            <w:pPr>
              <w:spacing w:before="120" w:after="120" w:line="240" w:lineRule="auto"/>
              <w:rPr>
                <w:rFonts w:ascii="Arial" w:hAnsi="Arial" w:cs="Arial"/>
                <w:b/>
                <w:sz w:val="24"/>
                <w:szCs w:val="24"/>
              </w:rPr>
            </w:pPr>
            <w:r w:rsidRPr="00723BBE">
              <w:rPr>
                <w:rFonts w:ascii="Arial" w:hAnsi="Arial" w:cs="Arial"/>
                <w:b/>
                <w:sz w:val="24"/>
                <w:szCs w:val="24"/>
              </w:rPr>
              <w:lastRenderedPageBreak/>
              <w:t>Work Experience:</w:t>
            </w:r>
          </w:p>
          <w:p w14:paraId="3BC535E6" w14:textId="77777777" w:rsidR="00723BBE" w:rsidRPr="00723BBE" w:rsidRDefault="00723BBE" w:rsidP="008D487F">
            <w:pPr>
              <w:numPr>
                <w:ilvl w:val="0"/>
                <w:numId w:val="4"/>
              </w:numPr>
              <w:spacing w:after="120"/>
              <w:rPr>
                <w:rFonts w:ascii="Arial" w:hAnsi="Arial" w:cs="Arial"/>
                <w:szCs w:val="24"/>
              </w:rPr>
            </w:pPr>
            <w:r w:rsidRPr="00723BBE">
              <w:rPr>
                <w:rFonts w:ascii="Arial" w:hAnsi="Arial" w:cs="Arial"/>
                <w:szCs w:val="24"/>
              </w:rPr>
              <w:t>Experience in a role that require</w:t>
            </w:r>
            <w:r w:rsidR="008D487F">
              <w:rPr>
                <w:rFonts w:ascii="Arial" w:hAnsi="Arial" w:cs="Arial"/>
                <w:szCs w:val="24"/>
              </w:rPr>
              <w:t>s</w:t>
            </w:r>
            <w:r w:rsidRPr="00723BBE">
              <w:rPr>
                <w:rFonts w:ascii="Arial" w:hAnsi="Arial" w:cs="Arial"/>
                <w:szCs w:val="24"/>
              </w:rPr>
              <w:t xml:space="preserve"> managing a high workload and prioritising work to meet deadlines</w:t>
            </w:r>
          </w:p>
          <w:p w14:paraId="17B19000" w14:textId="77777777" w:rsidR="00723BBE" w:rsidRPr="008D487F" w:rsidRDefault="00723BBE" w:rsidP="008D487F">
            <w:pPr>
              <w:numPr>
                <w:ilvl w:val="0"/>
                <w:numId w:val="4"/>
              </w:numPr>
              <w:spacing w:after="120"/>
              <w:rPr>
                <w:rFonts w:ascii="Arial" w:hAnsi="Arial" w:cs="Arial"/>
                <w:szCs w:val="24"/>
              </w:rPr>
            </w:pPr>
            <w:r w:rsidRPr="00723BBE">
              <w:rPr>
                <w:rFonts w:ascii="Arial" w:hAnsi="Arial" w:cs="Arial"/>
                <w:szCs w:val="24"/>
              </w:rPr>
              <w:t xml:space="preserve">Experienced in an investigative </w:t>
            </w:r>
            <w:proofErr w:type="gramStart"/>
            <w:r w:rsidRPr="00723BBE">
              <w:rPr>
                <w:rFonts w:ascii="Arial" w:hAnsi="Arial" w:cs="Arial"/>
                <w:szCs w:val="24"/>
              </w:rPr>
              <w:t>type</w:t>
            </w:r>
            <w:proofErr w:type="gramEnd"/>
            <w:r w:rsidRPr="00723BBE">
              <w:rPr>
                <w:rFonts w:ascii="Arial" w:hAnsi="Arial" w:cs="Arial"/>
                <w:szCs w:val="24"/>
              </w:rPr>
              <w:t xml:space="preserve"> role in </w:t>
            </w:r>
            <w:r w:rsidRPr="008D487F">
              <w:rPr>
                <w:rFonts w:ascii="Arial" w:hAnsi="Arial" w:cs="Arial"/>
                <w:szCs w:val="24"/>
              </w:rPr>
              <w:t xml:space="preserve">law enforcement or </w:t>
            </w:r>
            <w:r w:rsidR="008D487F">
              <w:rPr>
                <w:rFonts w:ascii="Arial" w:hAnsi="Arial" w:cs="Arial"/>
                <w:szCs w:val="24"/>
              </w:rPr>
              <w:t>an</w:t>
            </w:r>
            <w:r w:rsidRPr="008D487F">
              <w:rPr>
                <w:rFonts w:ascii="Arial" w:hAnsi="Arial" w:cs="Arial"/>
                <w:szCs w:val="24"/>
              </w:rPr>
              <w:t xml:space="preserve">other </w:t>
            </w:r>
            <w:r w:rsidR="008D487F">
              <w:rPr>
                <w:rFonts w:ascii="Arial" w:hAnsi="Arial" w:cs="Arial"/>
                <w:szCs w:val="24"/>
              </w:rPr>
              <w:t xml:space="preserve">work </w:t>
            </w:r>
            <w:r w:rsidRPr="008D487F">
              <w:rPr>
                <w:rFonts w:ascii="Arial" w:hAnsi="Arial" w:cs="Arial"/>
                <w:szCs w:val="24"/>
              </w:rPr>
              <w:t>environment</w:t>
            </w:r>
          </w:p>
          <w:p w14:paraId="11EE0281" w14:textId="77777777" w:rsidR="00E05DB4" w:rsidRPr="00723BBE" w:rsidRDefault="00723BBE" w:rsidP="008D487F">
            <w:pPr>
              <w:numPr>
                <w:ilvl w:val="0"/>
                <w:numId w:val="4"/>
              </w:numPr>
              <w:spacing w:after="120" w:line="240" w:lineRule="auto"/>
              <w:rPr>
                <w:rStyle w:val="JD"/>
                <w:rFonts w:cs="Arial"/>
                <w:szCs w:val="24"/>
              </w:rPr>
            </w:pPr>
            <w:r w:rsidRPr="00723BBE">
              <w:rPr>
                <w:rFonts w:ascii="Arial" w:hAnsi="Arial" w:cs="Arial"/>
                <w:szCs w:val="24"/>
              </w:rPr>
              <w:t>Practical knowledge and ability to investigate issues, including gathering and presenting information</w:t>
            </w:r>
          </w:p>
          <w:p w14:paraId="72E2D2AC" w14:textId="77777777" w:rsidR="000D3E03" w:rsidRDefault="000D3E03" w:rsidP="000D3E03">
            <w:pPr>
              <w:spacing w:before="120" w:after="0" w:line="240" w:lineRule="auto"/>
              <w:rPr>
                <w:rFonts w:ascii="Arial" w:hAnsi="Arial" w:cs="Arial"/>
                <w:b/>
                <w:sz w:val="24"/>
                <w:szCs w:val="24"/>
              </w:rPr>
            </w:pPr>
            <w:r w:rsidRPr="00723BBE">
              <w:rPr>
                <w:rFonts w:ascii="Arial" w:hAnsi="Arial" w:cs="Arial"/>
                <w:b/>
                <w:sz w:val="24"/>
                <w:szCs w:val="24"/>
              </w:rPr>
              <w:t>Personal / Interpersonal Skills, Aptitudes:</w:t>
            </w:r>
          </w:p>
          <w:p w14:paraId="02B8F917" w14:textId="77777777" w:rsidR="00723BBE" w:rsidRPr="00723BBE" w:rsidRDefault="00723BBE" w:rsidP="008D487F">
            <w:pPr>
              <w:pStyle w:val="ListParagraph"/>
              <w:numPr>
                <w:ilvl w:val="0"/>
                <w:numId w:val="5"/>
              </w:numPr>
              <w:spacing w:before="120" w:after="0"/>
              <w:rPr>
                <w:rFonts w:ascii="Arial" w:hAnsi="Arial" w:cs="Arial"/>
                <w:szCs w:val="24"/>
              </w:rPr>
            </w:pPr>
            <w:r w:rsidRPr="00723BBE">
              <w:rPr>
                <w:rFonts w:ascii="Arial" w:hAnsi="Arial" w:cs="Arial"/>
                <w:szCs w:val="24"/>
              </w:rPr>
              <w:t xml:space="preserve">Have a flexible approach to the changing demands of the role and be a highly self-motivated individual who </w:t>
            </w:r>
            <w:proofErr w:type="gramStart"/>
            <w:r w:rsidR="008D487F">
              <w:rPr>
                <w:rFonts w:ascii="Arial" w:hAnsi="Arial" w:cs="Arial"/>
                <w:szCs w:val="24"/>
              </w:rPr>
              <w:t>has the</w:t>
            </w:r>
            <w:r w:rsidRPr="00723BBE">
              <w:rPr>
                <w:rFonts w:ascii="Arial" w:hAnsi="Arial" w:cs="Arial"/>
                <w:szCs w:val="24"/>
              </w:rPr>
              <w:t xml:space="preserve"> ability to</w:t>
            </w:r>
            <w:proofErr w:type="gramEnd"/>
            <w:r w:rsidRPr="00723BBE">
              <w:rPr>
                <w:rFonts w:ascii="Arial" w:hAnsi="Arial" w:cs="Arial"/>
                <w:szCs w:val="24"/>
              </w:rPr>
              <w:t xml:space="preserve"> work as part of a team</w:t>
            </w:r>
          </w:p>
          <w:p w14:paraId="0D388A5A" w14:textId="77777777" w:rsidR="00723BBE" w:rsidRPr="00723BBE" w:rsidRDefault="00723BBE" w:rsidP="008D487F">
            <w:pPr>
              <w:pStyle w:val="ListParagraph"/>
              <w:numPr>
                <w:ilvl w:val="0"/>
                <w:numId w:val="5"/>
              </w:numPr>
              <w:spacing w:before="120" w:after="0"/>
              <w:rPr>
                <w:rFonts w:ascii="Arial" w:hAnsi="Arial" w:cs="Arial"/>
                <w:szCs w:val="24"/>
              </w:rPr>
            </w:pPr>
            <w:r w:rsidRPr="00723BBE">
              <w:rPr>
                <w:rFonts w:ascii="Arial" w:hAnsi="Arial" w:cs="Arial"/>
                <w:szCs w:val="24"/>
              </w:rPr>
              <w:t>Have a high competency of communication skills (written and oral) including report writing.</w:t>
            </w:r>
          </w:p>
          <w:p w14:paraId="4D204B81" w14:textId="77777777" w:rsidR="00723BBE" w:rsidRPr="00723BBE" w:rsidRDefault="00723BBE" w:rsidP="008D487F">
            <w:pPr>
              <w:numPr>
                <w:ilvl w:val="0"/>
                <w:numId w:val="5"/>
              </w:numPr>
              <w:spacing w:before="120" w:after="0" w:line="240" w:lineRule="auto"/>
              <w:rPr>
                <w:rFonts w:ascii="Arial" w:hAnsi="Arial" w:cs="Arial"/>
                <w:b/>
                <w:szCs w:val="24"/>
              </w:rPr>
            </w:pPr>
            <w:r w:rsidRPr="00723BBE">
              <w:rPr>
                <w:rFonts w:ascii="Arial" w:hAnsi="Arial" w:cs="Arial"/>
                <w:szCs w:val="24"/>
              </w:rPr>
              <w:t>Possess the ability to successfully manage confrontational situation</w:t>
            </w:r>
            <w:r w:rsidR="008D487F">
              <w:rPr>
                <w:rFonts w:ascii="Arial" w:hAnsi="Arial" w:cs="Arial"/>
                <w:szCs w:val="24"/>
              </w:rPr>
              <w:t>s</w:t>
            </w:r>
          </w:p>
          <w:p w14:paraId="6AFD7628" w14:textId="77777777" w:rsidR="00E05DB4" w:rsidRPr="00723BBE" w:rsidRDefault="00E05DB4" w:rsidP="006622D4">
            <w:pPr>
              <w:spacing w:after="0" w:line="240" w:lineRule="auto"/>
              <w:rPr>
                <w:rStyle w:val="JD"/>
                <w:rFonts w:cs="Arial"/>
              </w:rPr>
            </w:pPr>
          </w:p>
          <w:p w14:paraId="18AAD970" w14:textId="77777777" w:rsidR="000D3E03" w:rsidRDefault="000D3E03" w:rsidP="000D3E03">
            <w:pPr>
              <w:spacing w:before="120" w:after="0" w:line="240" w:lineRule="auto"/>
              <w:ind w:left="-6"/>
              <w:rPr>
                <w:rFonts w:ascii="Arial" w:hAnsi="Arial" w:cs="Arial"/>
                <w:b/>
                <w:sz w:val="24"/>
                <w:szCs w:val="24"/>
              </w:rPr>
            </w:pPr>
            <w:r w:rsidRPr="00723BBE">
              <w:rPr>
                <w:rFonts w:ascii="Arial" w:hAnsi="Arial" w:cs="Arial"/>
                <w:b/>
                <w:sz w:val="24"/>
                <w:szCs w:val="24"/>
              </w:rPr>
              <w:t>Special Skills:</w:t>
            </w:r>
          </w:p>
          <w:p w14:paraId="6D646FBB" w14:textId="77777777" w:rsidR="00723BBE" w:rsidRPr="00723BBE" w:rsidRDefault="00723BBE" w:rsidP="008D487F">
            <w:pPr>
              <w:numPr>
                <w:ilvl w:val="0"/>
                <w:numId w:val="6"/>
              </w:numPr>
              <w:spacing w:before="120" w:after="0" w:line="240" w:lineRule="auto"/>
              <w:rPr>
                <w:rFonts w:ascii="Arial" w:hAnsi="Arial" w:cs="Arial"/>
                <w:b/>
                <w:szCs w:val="24"/>
              </w:rPr>
            </w:pPr>
            <w:r w:rsidRPr="00723BBE">
              <w:rPr>
                <w:rFonts w:ascii="Arial" w:eastAsia="Times New Roman" w:hAnsi="Arial" w:cs="Arial"/>
                <w:bCs/>
                <w:szCs w:val="24"/>
              </w:rPr>
              <w:t>To have a good knowledge and understanding of data protection legislation</w:t>
            </w:r>
          </w:p>
          <w:p w14:paraId="411F552A" w14:textId="77777777" w:rsidR="000D3E03" w:rsidRPr="00723BBE" w:rsidRDefault="000D3E03" w:rsidP="000D3E03">
            <w:pPr>
              <w:spacing w:after="0" w:line="240" w:lineRule="auto"/>
              <w:ind w:left="-6"/>
              <w:rPr>
                <w:rFonts w:ascii="Arial" w:hAnsi="Arial" w:cs="Arial"/>
                <w:b/>
                <w:sz w:val="24"/>
                <w:szCs w:val="24"/>
              </w:rPr>
            </w:pPr>
          </w:p>
          <w:p w14:paraId="6A130C63" w14:textId="77777777" w:rsidR="00E05DB4" w:rsidRPr="00723BBE" w:rsidRDefault="000D3E03" w:rsidP="0032372E">
            <w:pPr>
              <w:spacing w:after="120" w:line="240" w:lineRule="auto"/>
              <w:rPr>
                <w:rFonts w:ascii="Arial" w:eastAsia="Times New Roman" w:hAnsi="Arial" w:cs="Arial"/>
                <w:b/>
                <w:bCs/>
                <w:sz w:val="24"/>
                <w:szCs w:val="24"/>
              </w:rPr>
            </w:pPr>
            <w:r w:rsidRPr="00723BBE">
              <w:rPr>
                <w:rFonts w:ascii="Arial" w:hAnsi="Arial" w:cs="Arial"/>
                <w:i/>
                <w:sz w:val="18"/>
                <w:szCs w:val="18"/>
              </w:rPr>
              <w:t>* Reasonable adjustments will be considered under the Equalities Act 2010.</w:t>
            </w:r>
          </w:p>
        </w:tc>
      </w:tr>
      <w:tr w:rsidR="000D3E03" w:rsidRPr="00CA6986" w14:paraId="35B9E2FA" w14:textId="77777777" w:rsidTr="00CA6986">
        <w:tc>
          <w:tcPr>
            <w:tcW w:w="9855" w:type="dxa"/>
            <w:shd w:val="clear" w:color="auto" w:fill="DDD9C3"/>
          </w:tcPr>
          <w:p w14:paraId="63068A51" w14:textId="77777777" w:rsidR="000D3E03" w:rsidRPr="00CA6986" w:rsidRDefault="000D3E03" w:rsidP="00CA6986">
            <w:pPr>
              <w:keepNext/>
              <w:spacing w:before="120" w:after="0" w:line="240" w:lineRule="auto"/>
              <w:outlineLvl w:val="6"/>
              <w:rPr>
                <w:rFonts w:ascii="Arial" w:eastAsia="Times New Roman" w:hAnsi="Arial" w:cs="Arial"/>
                <w:b/>
                <w:bCs/>
                <w:sz w:val="24"/>
                <w:szCs w:val="24"/>
              </w:rPr>
            </w:pPr>
            <w:r w:rsidRPr="00CA6986">
              <w:rPr>
                <w:rFonts w:ascii="Arial" w:eastAsia="Times New Roman" w:hAnsi="Arial" w:cs="Arial"/>
                <w:b/>
                <w:bCs/>
                <w:sz w:val="24"/>
                <w:szCs w:val="24"/>
              </w:rPr>
              <w:lastRenderedPageBreak/>
              <w:t>Desirable Criteria</w:t>
            </w:r>
          </w:p>
          <w:p w14:paraId="0CF53333" w14:textId="77777777" w:rsidR="000D3E03" w:rsidRPr="00CA6986" w:rsidRDefault="000D3E03" w:rsidP="00CA6986">
            <w:pPr>
              <w:keepNext/>
              <w:spacing w:after="120" w:line="240" w:lineRule="auto"/>
              <w:outlineLvl w:val="6"/>
              <w:rPr>
                <w:rFonts w:ascii="Arial" w:hAnsi="Arial" w:cs="Arial"/>
                <w:i/>
                <w:sz w:val="24"/>
                <w:szCs w:val="24"/>
              </w:rPr>
            </w:pPr>
            <w:r w:rsidRPr="00CA6986">
              <w:rPr>
                <w:rFonts w:ascii="Arial" w:hAnsi="Arial" w:cs="Arial"/>
                <w:i/>
                <w:sz w:val="24"/>
                <w:szCs w:val="24"/>
              </w:rPr>
              <w:t>Where available, elements that contribute to improved / immediate performance in the job.</w:t>
            </w:r>
          </w:p>
        </w:tc>
      </w:tr>
      <w:tr w:rsidR="000D3E03" w:rsidRPr="00CA6986" w14:paraId="5DA2FC47" w14:textId="77777777" w:rsidTr="00CA6986">
        <w:tc>
          <w:tcPr>
            <w:tcW w:w="9855" w:type="dxa"/>
            <w:shd w:val="clear" w:color="auto" w:fill="auto"/>
          </w:tcPr>
          <w:p w14:paraId="3745542F" w14:textId="77777777" w:rsidR="000D3E03" w:rsidRPr="00CA6986" w:rsidRDefault="000D3E03" w:rsidP="00CA6986">
            <w:pPr>
              <w:spacing w:before="120" w:after="0" w:line="240" w:lineRule="auto"/>
              <w:rPr>
                <w:rFonts w:ascii="Arial" w:hAnsi="Arial" w:cs="Arial"/>
                <w:sz w:val="24"/>
                <w:szCs w:val="24"/>
              </w:rPr>
            </w:pPr>
            <w:r w:rsidRPr="00CA6986">
              <w:rPr>
                <w:rFonts w:ascii="Arial" w:hAnsi="Arial" w:cs="Arial"/>
                <w:b/>
                <w:sz w:val="24"/>
                <w:szCs w:val="24"/>
              </w:rPr>
              <w:t xml:space="preserve">Knowledge/ Education </w:t>
            </w:r>
            <w:r w:rsidRPr="00CA6986">
              <w:rPr>
                <w:rFonts w:ascii="Arial" w:hAnsi="Arial" w:cs="Arial"/>
                <w:sz w:val="24"/>
                <w:szCs w:val="24"/>
              </w:rPr>
              <w:t>(including qualifications):</w:t>
            </w:r>
          </w:p>
          <w:p w14:paraId="79BB4DDC" w14:textId="77777777" w:rsidR="00723BBE" w:rsidRPr="00723BBE" w:rsidRDefault="00723BBE" w:rsidP="008D487F">
            <w:pPr>
              <w:numPr>
                <w:ilvl w:val="0"/>
                <w:numId w:val="7"/>
              </w:numPr>
              <w:spacing w:before="120" w:after="0" w:line="240" w:lineRule="auto"/>
              <w:rPr>
                <w:rStyle w:val="PlaceholderText"/>
                <w:rFonts w:ascii="Arial" w:hAnsi="Arial" w:cs="Arial"/>
                <w:color w:val="auto"/>
                <w:szCs w:val="24"/>
              </w:rPr>
            </w:pPr>
            <w:r w:rsidRPr="00723BBE">
              <w:rPr>
                <w:rStyle w:val="PlaceholderText"/>
                <w:rFonts w:ascii="Arial" w:hAnsi="Arial" w:cs="Arial"/>
                <w:color w:val="auto"/>
                <w:szCs w:val="24"/>
              </w:rPr>
              <w:t>To be educated to HND or Degree level, and/or hold a recognised professional Financial/Accounting Qualification</w:t>
            </w:r>
          </w:p>
          <w:p w14:paraId="21A6F95E" w14:textId="26EFF3B5" w:rsidR="00723BBE" w:rsidRPr="00723BBE" w:rsidRDefault="00723BBE" w:rsidP="008D487F">
            <w:pPr>
              <w:numPr>
                <w:ilvl w:val="0"/>
                <w:numId w:val="7"/>
              </w:numPr>
              <w:spacing w:before="120" w:after="60" w:line="240" w:lineRule="auto"/>
              <w:rPr>
                <w:rFonts w:ascii="Arial" w:hAnsi="Arial" w:cs="Arial"/>
                <w:szCs w:val="24"/>
              </w:rPr>
            </w:pPr>
            <w:r w:rsidRPr="00723BBE">
              <w:rPr>
                <w:rFonts w:ascii="Arial" w:hAnsi="Arial" w:cs="Arial"/>
                <w:szCs w:val="24"/>
              </w:rPr>
              <w:t>To have knowledge of Police and Criminal Evidence Act</w:t>
            </w:r>
          </w:p>
          <w:p w14:paraId="1DB95C26" w14:textId="77777777" w:rsidR="00723BBE" w:rsidRPr="00723BBE" w:rsidRDefault="00723BBE" w:rsidP="008D487F">
            <w:pPr>
              <w:numPr>
                <w:ilvl w:val="0"/>
                <w:numId w:val="7"/>
              </w:numPr>
              <w:spacing w:before="120" w:after="60" w:line="240" w:lineRule="auto"/>
              <w:rPr>
                <w:rFonts w:ascii="Arial" w:hAnsi="Arial" w:cs="Arial"/>
                <w:szCs w:val="24"/>
              </w:rPr>
            </w:pPr>
            <w:r w:rsidRPr="00723BBE">
              <w:rPr>
                <w:rFonts w:ascii="Arial" w:hAnsi="Arial" w:cs="Arial"/>
                <w:szCs w:val="24"/>
              </w:rPr>
              <w:t>Able to utilise a sound awareness of relevant legislation, evidential and disclosure issues</w:t>
            </w:r>
          </w:p>
          <w:p w14:paraId="6B10DED7" w14:textId="77777777" w:rsidR="00723BBE" w:rsidRPr="00723BBE" w:rsidRDefault="00723BBE" w:rsidP="008D487F">
            <w:pPr>
              <w:numPr>
                <w:ilvl w:val="0"/>
                <w:numId w:val="7"/>
              </w:numPr>
              <w:spacing w:before="120" w:after="0" w:line="240" w:lineRule="auto"/>
              <w:rPr>
                <w:rStyle w:val="JD"/>
                <w:rFonts w:cs="Arial"/>
                <w:sz w:val="20"/>
              </w:rPr>
            </w:pPr>
            <w:r w:rsidRPr="00723BBE">
              <w:rPr>
                <w:rFonts w:ascii="Arial" w:hAnsi="Arial" w:cs="Arial"/>
                <w:szCs w:val="24"/>
              </w:rPr>
              <w:t>To have an elementary working knowledge of computers including Microsoft Office</w:t>
            </w:r>
          </w:p>
          <w:p w14:paraId="0141D16D" w14:textId="77777777" w:rsidR="000D3E03" w:rsidRDefault="00723BBE" w:rsidP="00CA6986">
            <w:pPr>
              <w:spacing w:before="120" w:after="0" w:line="240" w:lineRule="auto"/>
              <w:rPr>
                <w:rFonts w:ascii="Arial" w:hAnsi="Arial" w:cs="Arial"/>
                <w:b/>
                <w:sz w:val="24"/>
                <w:szCs w:val="24"/>
              </w:rPr>
            </w:pPr>
            <w:r>
              <w:rPr>
                <w:rFonts w:ascii="Arial" w:hAnsi="Arial" w:cs="Arial"/>
                <w:b/>
                <w:sz w:val="24"/>
                <w:szCs w:val="24"/>
              </w:rPr>
              <w:t>P</w:t>
            </w:r>
            <w:r w:rsidR="000D3E03" w:rsidRPr="00CA6986">
              <w:rPr>
                <w:rFonts w:ascii="Arial" w:hAnsi="Arial" w:cs="Arial"/>
                <w:b/>
                <w:sz w:val="24"/>
                <w:szCs w:val="24"/>
              </w:rPr>
              <w:t>ersonal / Interpersonal Skills, Aptitudes:</w:t>
            </w:r>
          </w:p>
          <w:p w14:paraId="550BE4B0" w14:textId="77777777" w:rsidR="00723BBE" w:rsidRPr="00723BBE" w:rsidRDefault="00723BBE" w:rsidP="008D487F">
            <w:pPr>
              <w:numPr>
                <w:ilvl w:val="0"/>
                <w:numId w:val="8"/>
              </w:numPr>
              <w:spacing w:before="120" w:after="0" w:line="240" w:lineRule="auto"/>
              <w:rPr>
                <w:rFonts w:ascii="Arial" w:hAnsi="Arial" w:cs="Arial"/>
                <w:szCs w:val="24"/>
              </w:rPr>
            </w:pPr>
            <w:r w:rsidRPr="00723BBE">
              <w:rPr>
                <w:rFonts w:ascii="Arial" w:hAnsi="Arial" w:cs="Arial"/>
                <w:szCs w:val="24"/>
              </w:rPr>
              <w:t>Possess good interviewing techniques either by experience or attendance on an Interviewing Skills course</w:t>
            </w:r>
          </w:p>
          <w:p w14:paraId="44512694" w14:textId="77777777" w:rsidR="00723BBE" w:rsidRPr="00723BBE" w:rsidRDefault="00723BBE" w:rsidP="008D487F">
            <w:pPr>
              <w:numPr>
                <w:ilvl w:val="0"/>
                <w:numId w:val="8"/>
              </w:numPr>
              <w:spacing w:before="120" w:after="0" w:line="240" w:lineRule="auto"/>
              <w:rPr>
                <w:rFonts w:ascii="Arial" w:hAnsi="Arial" w:cs="Arial"/>
                <w:szCs w:val="24"/>
              </w:rPr>
            </w:pPr>
            <w:r w:rsidRPr="00723BBE">
              <w:rPr>
                <w:rFonts w:ascii="Arial" w:hAnsi="Arial" w:cs="Arial"/>
                <w:szCs w:val="24"/>
              </w:rPr>
              <w:t>Experience and awareness of current financial investigation and auditing techniques</w:t>
            </w:r>
          </w:p>
          <w:p w14:paraId="7841DD9E" w14:textId="77777777" w:rsidR="000D3E03" w:rsidRPr="00723BBE" w:rsidRDefault="008D487F" w:rsidP="008D487F">
            <w:pPr>
              <w:numPr>
                <w:ilvl w:val="0"/>
                <w:numId w:val="8"/>
              </w:numPr>
              <w:spacing w:before="120" w:after="0" w:line="240" w:lineRule="auto"/>
              <w:rPr>
                <w:rFonts w:ascii="Arial" w:hAnsi="Arial" w:cs="Arial"/>
                <w:b/>
                <w:szCs w:val="24"/>
              </w:rPr>
            </w:pPr>
            <w:r>
              <w:rPr>
                <w:rFonts w:ascii="Arial" w:hAnsi="Arial" w:cs="Arial"/>
                <w:szCs w:val="24"/>
              </w:rPr>
              <w:t>E</w:t>
            </w:r>
            <w:r w:rsidR="00723BBE" w:rsidRPr="00723BBE">
              <w:rPr>
                <w:rFonts w:ascii="Arial" w:hAnsi="Arial" w:cs="Arial"/>
                <w:szCs w:val="24"/>
              </w:rPr>
              <w:t>xperience and awareness of current intelligence gathering and targeting technique</w:t>
            </w:r>
            <w:r>
              <w:rPr>
                <w:rFonts w:ascii="Arial" w:hAnsi="Arial" w:cs="Arial"/>
                <w:szCs w:val="24"/>
              </w:rPr>
              <w:t>s</w:t>
            </w:r>
          </w:p>
          <w:p w14:paraId="11DFFF25" w14:textId="77777777" w:rsidR="00723BBE" w:rsidRDefault="00723BBE" w:rsidP="00723BBE">
            <w:pPr>
              <w:spacing w:before="120" w:after="0" w:line="240" w:lineRule="auto"/>
              <w:ind w:left="720"/>
              <w:rPr>
                <w:rFonts w:ascii="Arial" w:hAnsi="Arial" w:cs="Arial"/>
                <w:b/>
                <w:szCs w:val="24"/>
              </w:rPr>
            </w:pPr>
          </w:p>
          <w:p w14:paraId="594BF4F3" w14:textId="77777777" w:rsidR="00723BBE" w:rsidRDefault="00723BBE" w:rsidP="00723BBE">
            <w:pPr>
              <w:spacing w:before="120" w:after="0" w:line="240" w:lineRule="auto"/>
              <w:ind w:left="720"/>
              <w:rPr>
                <w:rFonts w:ascii="Arial" w:hAnsi="Arial" w:cs="Arial"/>
                <w:b/>
                <w:szCs w:val="24"/>
              </w:rPr>
            </w:pPr>
          </w:p>
          <w:p w14:paraId="5200E532" w14:textId="77777777" w:rsidR="00723BBE" w:rsidRPr="00723BBE" w:rsidRDefault="00723BBE" w:rsidP="00723BBE">
            <w:pPr>
              <w:spacing w:before="120" w:after="0" w:line="240" w:lineRule="auto"/>
              <w:ind w:left="720"/>
              <w:rPr>
                <w:rFonts w:ascii="Arial" w:hAnsi="Arial" w:cs="Arial"/>
                <w:b/>
                <w:szCs w:val="24"/>
              </w:rPr>
            </w:pPr>
          </w:p>
          <w:p w14:paraId="07657D9E" w14:textId="77777777" w:rsidR="000D3E03" w:rsidRPr="00CA6986" w:rsidRDefault="000D3E03" w:rsidP="00CA6986">
            <w:pPr>
              <w:spacing w:after="0" w:line="240" w:lineRule="auto"/>
              <w:ind w:left="-6"/>
              <w:rPr>
                <w:rFonts w:ascii="Arial" w:hAnsi="Arial" w:cs="Arial"/>
                <w:b/>
                <w:sz w:val="24"/>
                <w:szCs w:val="24"/>
              </w:rPr>
            </w:pPr>
          </w:p>
          <w:p w14:paraId="5B90D0B1" w14:textId="77777777" w:rsidR="000D3E03" w:rsidRPr="00CA6986" w:rsidRDefault="000D3E03" w:rsidP="00CA6986">
            <w:pPr>
              <w:spacing w:after="120"/>
              <w:rPr>
                <w:rFonts w:ascii="Arial" w:eastAsia="Times New Roman" w:hAnsi="Arial" w:cs="Arial"/>
                <w:b/>
                <w:bCs/>
                <w:sz w:val="24"/>
                <w:szCs w:val="24"/>
              </w:rPr>
            </w:pPr>
            <w:r w:rsidRPr="00CA6986">
              <w:rPr>
                <w:rFonts w:ascii="Arial" w:hAnsi="Arial" w:cs="Arial"/>
                <w:i/>
                <w:sz w:val="18"/>
                <w:szCs w:val="18"/>
              </w:rPr>
              <w:t>* Reasonable adjustments will be considered under the Equalities Act 2010.</w:t>
            </w:r>
          </w:p>
        </w:tc>
      </w:tr>
    </w:tbl>
    <w:permStart w:id="530206041" w:edGrp="everyone"/>
    <w:p w14:paraId="50B511CC" w14:textId="77777777" w:rsidR="000D3E03" w:rsidRDefault="008D487F" w:rsidP="00B8053F">
      <w:pPr>
        <w:rPr>
          <w:rFonts w:ascii="Arial" w:eastAsia="Times New Roman" w:hAnsi="Arial" w:cs="Arial"/>
          <w:b/>
          <w:bCs/>
          <w:sz w:val="24"/>
          <w:szCs w:val="24"/>
        </w:rPr>
      </w:pPr>
      <w:r>
        <w:rPr>
          <w:noProof/>
        </w:rPr>
        <mc:AlternateContent>
          <mc:Choice Requires="wps">
            <w:drawing>
              <wp:anchor distT="4294967295" distB="4294967295" distL="114300" distR="114300" simplePos="0" relativeHeight="251659776" behindDoc="0" locked="0" layoutInCell="1" allowOverlap="1" wp14:anchorId="7D7BD7D0" wp14:editId="13133D07">
                <wp:simplePos x="0" y="0"/>
                <wp:positionH relativeFrom="column">
                  <wp:posOffset>-236855</wp:posOffset>
                </wp:positionH>
                <wp:positionV relativeFrom="paragraph">
                  <wp:posOffset>160654</wp:posOffset>
                </wp:positionV>
                <wp:extent cx="65836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C8B38" id="Straight Connector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5pt,12.65pt" to="499.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" strokecolor="#4a7ebb">
                <o:lock v:ext="edit" shapetype="f"/>
              </v:line>
            </w:pict>
          </mc:Fallback>
        </mc:AlternateContent>
      </w:r>
      <w:permEnd w:id="5302060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D3E03" w:rsidRPr="00CA6986" w14:paraId="29EECD27" w14:textId="77777777" w:rsidTr="00CA6986">
        <w:tc>
          <w:tcPr>
            <w:tcW w:w="9855" w:type="dxa"/>
            <w:shd w:val="clear" w:color="auto" w:fill="DDD9C3"/>
          </w:tcPr>
          <w:p w14:paraId="4D78AF6D" w14:textId="77777777" w:rsidR="000D3E03" w:rsidRPr="00CA6986" w:rsidRDefault="000D3E03" w:rsidP="00CA6986">
            <w:pPr>
              <w:spacing w:before="120" w:after="120" w:line="240" w:lineRule="auto"/>
              <w:rPr>
                <w:rFonts w:ascii="Arial" w:eastAsia="Times New Roman" w:hAnsi="Arial" w:cs="Arial"/>
                <w:b/>
                <w:bCs/>
                <w:sz w:val="24"/>
                <w:szCs w:val="24"/>
              </w:rPr>
            </w:pPr>
            <w:r w:rsidRPr="00CA6986">
              <w:rPr>
                <w:rFonts w:ascii="Arial" w:hAnsi="Arial" w:cs="Arial"/>
                <w:b/>
                <w:bCs/>
                <w:sz w:val="24"/>
                <w:szCs w:val="24"/>
              </w:rPr>
              <w:lastRenderedPageBreak/>
              <w:t xml:space="preserve">Core Responsibilities/ </w:t>
            </w:r>
            <w:r w:rsidRPr="00CA6986">
              <w:rPr>
                <w:rFonts w:ascii="Arial" w:eastAsia="Times New Roman" w:hAnsi="Arial" w:cs="Arial"/>
                <w:b/>
                <w:bCs/>
                <w:sz w:val="24"/>
                <w:szCs w:val="24"/>
              </w:rPr>
              <w:t xml:space="preserve">Accountabilities </w:t>
            </w:r>
          </w:p>
        </w:tc>
      </w:tr>
      <w:tr w:rsidR="000D3E03" w:rsidRPr="00CA6986" w14:paraId="2DA1AC5E" w14:textId="77777777" w:rsidTr="00CA6986">
        <w:tc>
          <w:tcPr>
            <w:tcW w:w="9855" w:type="dxa"/>
            <w:shd w:val="clear" w:color="auto" w:fill="auto"/>
          </w:tcPr>
          <w:p w14:paraId="494121DE" w14:textId="77777777" w:rsidR="00AF4DA0" w:rsidRPr="00723BBE" w:rsidRDefault="00AF4DA0" w:rsidP="00CA6986">
            <w:pPr>
              <w:spacing w:before="120" w:after="0" w:line="240" w:lineRule="auto"/>
              <w:rPr>
                <w:rFonts w:ascii="Arial" w:eastAsia="Times New Roman" w:hAnsi="Arial" w:cs="Arial"/>
                <w:b/>
                <w:bCs/>
                <w:sz w:val="24"/>
                <w:szCs w:val="24"/>
              </w:rPr>
            </w:pPr>
            <w:r w:rsidRPr="00723BBE">
              <w:rPr>
                <w:rFonts w:ascii="Arial" w:eastAsia="Times New Roman" w:hAnsi="Arial" w:cs="Arial"/>
                <w:b/>
                <w:bCs/>
                <w:sz w:val="24"/>
                <w:szCs w:val="24"/>
              </w:rPr>
              <w:t>Operational:</w:t>
            </w:r>
          </w:p>
          <w:p w14:paraId="62BD0D2D" w14:textId="77777777" w:rsidR="00723BBE" w:rsidRPr="00723BBE" w:rsidRDefault="00723BBE" w:rsidP="00723BBE">
            <w:pPr>
              <w:spacing w:before="60" w:after="20"/>
              <w:rPr>
                <w:rFonts w:ascii="Arial" w:hAnsi="Arial" w:cs="Arial"/>
              </w:rPr>
            </w:pPr>
            <w:r w:rsidRPr="00723BBE">
              <w:rPr>
                <w:rFonts w:ascii="Arial" w:hAnsi="Arial" w:cs="Arial"/>
              </w:rPr>
              <w:t>To investigate offenders charged with offences that qualify for the restraint and confiscation of assets and where appropriate:</w:t>
            </w:r>
          </w:p>
          <w:p w14:paraId="09AF54C9"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Obtaining primary financial information</w:t>
            </w:r>
          </w:p>
          <w:p w14:paraId="265469E7"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Preparing applications for Special Procedure Orders</w:t>
            </w:r>
          </w:p>
          <w:p w14:paraId="0F6F9651"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Preparing financial statements for Court purposes</w:t>
            </w:r>
          </w:p>
          <w:p w14:paraId="46E65B45"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Using computer software to assist in the presentation of financial data.</w:t>
            </w:r>
          </w:p>
          <w:p w14:paraId="0E48489A"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Applying for restraint orders where appropriate</w:t>
            </w:r>
          </w:p>
          <w:p w14:paraId="0615E9F5"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Giving oral and written briefings to senior officers or others with an interest in the investigation.</w:t>
            </w:r>
          </w:p>
          <w:p w14:paraId="11BCFD5A"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investigate money laundering issues including disclosures made by financial institutions under the relevant acts</w:t>
            </w:r>
          </w:p>
          <w:p w14:paraId="1A5012A8"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provide support to the Force in all matters relating to financial investigation, maintaining strict confidentiality when requested.</w:t>
            </w:r>
          </w:p>
          <w:p w14:paraId="0CE869E9"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provide guidance and support to the Force in respect of Special Procedure Production Orders.</w:t>
            </w:r>
          </w:p>
          <w:p w14:paraId="4B33CFEF"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maintain close liaison with the NCA, Her Majesty’s Revenue and Customs, other Force FIU officers and outside agencies involved with financial investigation.</w:t>
            </w:r>
          </w:p>
          <w:p w14:paraId="1DBCD7D2"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develop and maintain liaison with outside agencies and government departments to assist in the successful prosecution of drug trafficking and serious criminal offences to ensure that the perpetrator is deprived of any benefit from the crime.</w:t>
            </w:r>
          </w:p>
          <w:p w14:paraId="70B05E84"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Deal with enquiries from other jurisdictions received in accordance with the Criminal Justice (International Co-operation) Act 1990.</w:t>
            </w:r>
          </w:p>
          <w:p w14:paraId="3926D5E1"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provide specialist support to major investigations in relation to financial enquiries.</w:t>
            </w:r>
          </w:p>
          <w:p w14:paraId="21E7F02F"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keep abreast of legislation and developments relating to financial investigation.</w:t>
            </w:r>
          </w:p>
          <w:p w14:paraId="59F5ED93"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attend court and give evidence.</w:t>
            </w:r>
          </w:p>
          <w:p w14:paraId="4AA80A93"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support Force training in financial investigation as required.</w:t>
            </w:r>
          </w:p>
          <w:p w14:paraId="2BAA9201" w14:textId="77777777" w:rsidR="00723BBE" w:rsidRPr="00723BBE" w:rsidRDefault="00723BBE" w:rsidP="008D487F">
            <w:pPr>
              <w:numPr>
                <w:ilvl w:val="0"/>
                <w:numId w:val="9"/>
              </w:numPr>
              <w:spacing w:before="60" w:after="20"/>
              <w:rPr>
                <w:rFonts w:ascii="Arial" w:hAnsi="Arial" w:cs="Arial"/>
              </w:rPr>
            </w:pPr>
            <w:r w:rsidRPr="00723BBE">
              <w:rPr>
                <w:rFonts w:ascii="Arial" w:hAnsi="Arial" w:cs="Arial"/>
              </w:rPr>
              <w:t>To assist in the interviewing of suspects and witnesses</w:t>
            </w:r>
          </w:p>
          <w:p w14:paraId="49AFF9B8" w14:textId="77777777" w:rsidR="00AF4DA0" w:rsidRPr="00723BBE" w:rsidRDefault="00723BBE" w:rsidP="008D487F">
            <w:pPr>
              <w:numPr>
                <w:ilvl w:val="0"/>
                <w:numId w:val="9"/>
              </w:numPr>
              <w:spacing w:before="60" w:after="20"/>
              <w:rPr>
                <w:rFonts w:ascii="Arial" w:hAnsi="Arial" w:cs="Arial"/>
              </w:rPr>
            </w:pPr>
            <w:r w:rsidRPr="00723BBE">
              <w:rPr>
                <w:rFonts w:ascii="Arial" w:hAnsi="Arial" w:cs="Arial"/>
              </w:rPr>
              <w:t>To assist in the search of premises and in the seizure and recovery of evidence</w:t>
            </w:r>
          </w:p>
          <w:p w14:paraId="7F0BDB03" w14:textId="77777777" w:rsidR="00AF4DA0" w:rsidRPr="00723BBE" w:rsidRDefault="00AF4DA0" w:rsidP="00CA6986">
            <w:pPr>
              <w:spacing w:before="120" w:after="0" w:line="240" w:lineRule="auto"/>
              <w:rPr>
                <w:rFonts w:ascii="Arial" w:eastAsia="Times New Roman" w:hAnsi="Arial" w:cs="Arial"/>
                <w:b/>
                <w:bCs/>
                <w:sz w:val="24"/>
              </w:rPr>
            </w:pPr>
            <w:r w:rsidRPr="00723BBE">
              <w:rPr>
                <w:rFonts w:ascii="Arial" w:eastAsia="Times New Roman" w:hAnsi="Arial" w:cs="Arial"/>
                <w:b/>
                <w:bCs/>
                <w:sz w:val="24"/>
              </w:rPr>
              <w:t>General:</w:t>
            </w:r>
          </w:p>
          <w:p w14:paraId="51DD2215" w14:textId="77777777" w:rsidR="00723BBE" w:rsidRPr="00723BBE" w:rsidRDefault="00723BBE" w:rsidP="008D487F">
            <w:pPr>
              <w:numPr>
                <w:ilvl w:val="0"/>
                <w:numId w:val="10"/>
              </w:numPr>
              <w:spacing w:before="60" w:after="60"/>
              <w:rPr>
                <w:rFonts w:ascii="Arial" w:hAnsi="Arial" w:cs="Arial"/>
              </w:rPr>
            </w:pPr>
            <w:r w:rsidRPr="00723BBE">
              <w:rPr>
                <w:rFonts w:ascii="Arial" w:hAnsi="Arial" w:cs="Arial"/>
              </w:rPr>
              <w:t xml:space="preserve">To safeguard all sensitive information encountered </w:t>
            </w:r>
            <w:proofErr w:type="gramStart"/>
            <w:r w:rsidRPr="00723BBE">
              <w:rPr>
                <w:rFonts w:ascii="Arial" w:hAnsi="Arial" w:cs="Arial"/>
              </w:rPr>
              <w:t>during the course of</w:t>
            </w:r>
            <w:proofErr w:type="gramEnd"/>
            <w:r w:rsidRPr="00723BBE">
              <w:rPr>
                <w:rFonts w:ascii="Arial" w:hAnsi="Arial" w:cs="Arial"/>
              </w:rPr>
              <w:t xml:space="preserve"> employment</w:t>
            </w:r>
          </w:p>
          <w:p w14:paraId="2B7159D8" w14:textId="77777777" w:rsidR="00723BBE" w:rsidRPr="00723BBE" w:rsidRDefault="00723BBE" w:rsidP="008D487F">
            <w:pPr>
              <w:numPr>
                <w:ilvl w:val="0"/>
                <w:numId w:val="10"/>
              </w:numPr>
              <w:spacing w:before="60" w:after="60"/>
              <w:rPr>
                <w:rFonts w:ascii="Arial" w:hAnsi="Arial" w:cs="Arial"/>
                <w:szCs w:val="24"/>
              </w:rPr>
            </w:pPr>
            <w:r w:rsidRPr="00723BBE">
              <w:rPr>
                <w:rFonts w:ascii="Arial" w:hAnsi="Arial" w:cs="Arial"/>
              </w:rPr>
              <w:t xml:space="preserve">To keep abreast of developments affecting the Police Service and the duties of the post </w:t>
            </w:r>
            <w:r w:rsidRPr="00723BBE">
              <w:rPr>
                <w:rFonts w:ascii="Arial" w:hAnsi="Arial" w:cs="Arial"/>
                <w:szCs w:val="24"/>
              </w:rPr>
              <w:t>through attending training (whether residential or non-residential) and attachments, as required.</w:t>
            </w:r>
          </w:p>
          <w:p w14:paraId="3690819F" w14:textId="77777777" w:rsidR="00723BBE" w:rsidRPr="00723BBE" w:rsidRDefault="00723BBE" w:rsidP="008D487F">
            <w:pPr>
              <w:numPr>
                <w:ilvl w:val="0"/>
                <w:numId w:val="10"/>
              </w:numPr>
              <w:spacing w:before="60" w:after="60"/>
              <w:rPr>
                <w:rFonts w:ascii="Arial" w:hAnsi="Arial" w:cs="Arial"/>
                <w:szCs w:val="24"/>
              </w:rPr>
            </w:pPr>
            <w:r w:rsidRPr="00723BBE">
              <w:rPr>
                <w:rFonts w:ascii="Arial" w:hAnsi="Arial" w:cs="Arial"/>
                <w:szCs w:val="24"/>
              </w:rPr>
              <w:t>To assist the Forces in achieving the desires quality of customer service.</w:t>
            </w:r>
          </w:p>
          <w:p w14:paraId="60C9758B" w14:textId="77777777" w:rsidR="00723BBE" w:rsidRPr="00723BBE" w:rsidRDefault="00723BBE" w:rsidP="008D487F">
            <w:pPr>
              <w:numPr>
                <w:ilvl w:val="0"/>
                <w:numId w:val="10"/>
              </w:numPr>
              <w:spacing w:before="60" w:after="60"/>
              <w:rPr>
                <w:rFonts w:ascii="Arial" w:hAnsi="Arial" w:cs="Arial"/>
                <w:szCs w:val="24"/>
              </w:rPr>
            </w:pPr>
            <w:r w:rsidRPr="00723BBE">
              <w:rPr>
                <w:rFonts w:ascii="Arial" w:hAnsi="Arial" w:cs="Arial"/>
                <w:szCs w:val="24"/>
              </w:rPr>
              <w:t>While the post holder will be appointed specifically to this post within the department, it may be necessary on occasion to carry out the same level of work in other sections requiring similar skills.</w:t>
            </w:r>
          </w:p>
          <w:p w14:paraId="2BAF4BF6" w14:textId="77777777" w:rsidR="00AF4DA0" w:rsidRPr="00723BBE" w:rsidRDefault="00723BBE" w:rsidP="008D487F">
            <w:pPr>
              <w:numPr>
                <w:ilvl w:val="0"/>
                <w:numId w:val="10"/>
              </w:numPr>
              <w:spacing w:before="60" w:after="60"/>
              <w:rPr>
                <w:rFonts w:ascii="Arial" w:hAnsi="Arial" w:cs="Arial"/>
                <w:szCs w:val="24"/>
              </w:rPr>
            </w:pPr>
            <w:r w:rsidRPr="00723BBE">
              <w:rPr>
                <w:rFonts w:ascii="Arial" w:hAnsi="Arial" w:cs="Arial"/>
                <w:szCs w:val="24"/>
              </w:rPr>
              <w:lastRenderedPageBreak/>
              <w:t>To undertake such other duties commensurate with the post as may be required for the safe and effective performance of the job. This role description should develop along with changing demands of policing reflected in Force objectives and priorities</w:t>
            </w:r>
          </w:p>
          <w:p w14:paraId="7F01D682" w14:textId="77777777" w:rsidR="00AF4DA0" w:rsidRPr="00723BBE" w:rsidRDefault="00AF4DA0" w:rsidP="00CA6986">
            <w:pPr>
              <w:spacing w:before="120" w:after="0" w:line="240" w:lineRule="auto"/>
              <w:rPr>
                <w:rFonts w:ascii="Arial" w:eastAsia="Times New Roman" w:hAnsi="Arial" w:cs="Arial"/>
                <w:b/>
                <w:bCs/>
                <w:sz w:val="24"/>
                <w:szCs w:val="24"/>
              </w:rPr>
            </w:pPr>
            <w:r w:rsidRPr="00723BBE">
              <w:rPr>
                <w:rFonts w:ascii="Arial" w:eastAsia="Times New Roman" w:hAnsi="Arial" w:cs="Arial"/>
                <w:b/>
                <w:bCs/>
                <w:sz w:val="24"/>
                <w:szCs w:val="24"/>
              </w:rPr>
              <w:t>Other:</w:t>
            </w:r>
          </w:p>
          <w:p w14:paraId="048F37A2" w14:textId="77777777" w:rsidR="00723BBE" w:rsidRPr="00723BBE" w:rsidRDefault="00723BBE" w:rsidP="00723BBE">
            <w:pPr>
              <w:spacing w:after="0"/>
              <w:rPr>
                <w:rFonts w:ascii="Arial" w:eastAsia="Times New Roman" w:hAnsi="Arial" w:cs="Arial"/>
                <w:bCs/>
              </w:rPr>
            </w:pPr>
            <w:r w:rsidRPr="00723BBE">
              <w:rPr>
                <w:rFonts w:ascii="Arial" w:eastAsia="Times New Roman" w:hAnsi="Arial" w:cs="Arial"/>
                <w:bCs/>
              </w:rPr>
              <w:t>To conduct and support police investigations into the financial aspects of criminality, and where necessary to utilise those aspects of the law, and carry out the duties, as authorised by the Police Reform Act 2002, and specifically designated by the Chief Constable, as being suitable for enforcement by Financial Investigators, by way of:</w:t>
            </w:r>
          </w:p>
          <w:p w14:paraId="055605D1" w14:textId="77777777" w:rsidR="00723BBE" w:rsidRPr="00723BBE" w:rsidRDefault="00723BBE" w:rsidP="008D487F">
            <w:pPr>
              <w:numPr>
                <w:ilvl w:val="0"/>
                <w:numId w:val="11"/>
              </w:numPr>
              <w:spacing w:after="0"/>
              <w:rPr>
                <w:rFonts w:ascii="Arial" w:eastAsia="Times New Roman" w:hAnsi="Arial" w:cs="Arial"/>
                <w:bCs/>
              </w:rPr>
            </w:pPr>
            <w:proofErr w:type="gramStart"/>
            <w:r w:rsidRPr="00723BBE">
              <w:rPr>
                <w:rFonts w:ascii="Arial" w:eastAsia="Times New Roman" w:hAnsi="Arial" w:cs="Arial"/>
                <w:bCs/>
              </w:rPr>
              <w:t>Applying  for</w:t>
            </w:r>
            <w:proofErr w:type="gramEnd"/>
            <w:r w:rsidRPr="00723BBE">
              <w:rPr>
                <w:rFonts w:ascii="Arial" w:eastAsia="Times New Roman" w:hAnsi="Arial" w:cs="Arial"/>
                <w:bCs/>
              </w:rPr>
              <w:t xml:space="preserve"> and be granted search warrants under PACE (Section 209)</w:t>
            </w:r>
          </w:p>
          <w:p w14:paraId="5029CCBC"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Obtaining access to confidential material under Section 9 PACE (Section 210)</w:t>
            </w:r>
          </w:p>
          <w:p w14:paraId="6EA02FC5"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 xml:space="preserve">Using Section </w:t>
            </w:r>
            <w:proofErr w:type="gramStart"/>
            <w:r w:rsidRPr="00723BBE">
              <w:rPr>
                <w:rFonts w:ascii="Arial" w:eastAsia="Times New Roman" w:hAnsi="Arial" w:cs="Arial"/>
                <w:bCs/>
              </w:rPr>
              <w:t>18  powers</w:t>
            </w:r>
            <w:proofErr w:type="gramEnd"/>
            <w:r w:rsidRPr="00723BBE">
              <w:rPr>
                <w:rFonts w:ascii="Arial" w:eastAsia="Times New Roman" w:hAnsi="Arial" w:cs="Arial"/>
                <w:bCs/>
              </w:rPr>
              <w:t xml:space="preserve"> to enter and search premises (Section 211)</w:t>
            </w:r>
          </w:p>
          <w:p w14:paraId="125592DA"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Using Section 19 powers when lawfully on premises including the production of electronically stored material (Section 212)</w:t>
            </w:r>
          </w:p>
          <w:p w14:paraId="77EF7974"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 xml:space="preserve">Acting as supervisor to any seized material instead of a Constable </w:t>
            </w:r>
            <w:proofErr w:type="gramStart"/>
            <w:r w:rsidRPr="00723BBE">
              <w:rPr>
                <w:rFonts w:ascii="Arial" w:eastAsia="Times New Roman" w:hAnsi="Arial" w:cs="Arial"/>
                <w:bCs/>
              </w:rPr>
              <w:t>( Section</w:t>
            </w:r>
            <w:proofErr w:type="gramEnd"/>
            <w:r w:rsidRPr="00723BBE">
              <w:rPr>
                <w:rFonts w:ascii="Arial" w:eastAsia="Times New Roman" w:hAnsi="Arial" w:cs="Arial"/>
                <w:bCs/>
              </w:rPr>
              <w:t xml:space="preserve"> 213)</w:t>
            </w:r>
          </w:p>
          <w:p w14:paraId="39134330"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Arresting a detained person for a further offence (Section 214)</w:t>
            </w:r>
          </w:p>
          <w:p w14:paraId="33055F95" w14:textId="77777777" w:rsidR="00723BBE" w:rsidRPr="00723BBE" w:rsidRDefault="00723BBE" w:rsidP="008D487F">
            <w:pPr>
              <w:numPr>
                <w:ilvl w:val="0"/>
                <w:numId w:val="11"/>
              </w:numPr>
              <w:spacing w:after="0"/>
              <w:rPr>
                <w:rFonts w:ascii="Arial" w:eastAsia="Times New Roman" w:hAnsi="Arial" w:cs="Arial"/>
                <w:bCs/>
              </w:rPr>
            </w:pPr>
            <w:r w:rsidRPr="00723BBE">
              <w:rPr>
                <w:rFonts w:ascii="Arial" w:eastAsia="Times New Roman" w:hAnsi="Arial" w:cs="Arial"/>
                <w:bCs/>
              </w:rPr>
              <w:t xml:space="preserve">Using special </w:t>
            </w:r>
            <w:proofErr w:type="gramStart"/>
            <w:r w:rsidRPr="00723BBE">
              <w:rPr>
                <w:rFonts w:ascii="Arial" w:eastAsia="Times New Roman" w:hAnsi="Arial" w:cs="Arial"/>
                <w:bCs/>
              </w:rPr>
              <w:t>warnings  during</w:t>
            </w:r>
            <w:proofErr w:type="gramEnd"/>
            <w:r w:rsidRPr="00723BBE">
              <w:rPr>
                <w:rFonts w:ascii="Arial" w:eastAsia="Times New Roman" w:hAnsi="Arial" w:cs="Arial"/>
                <w:bCs/>
              </w:rPr>
              <w:t xml:space="preserve"> the course of interviews (Section 216)</w:t>
            </w:r>
          </w:p>
          <w:p w14:paraId="7030941E" w14:textId="77777777" w:rsidR="00723BBE" w:rsidRPr="00723BBE" w:rsidRDefault="00723BBE" w:rsidP="008D487F">
            <w:pPr>
              <w:numPr>
                <w:ilvl w:val="0"/>
                <w:numId w:val="11"/>
              </w:numPr>
              <w:spacing w:after="120"/>
              <w:rPr>
                <w:rFonts w:ascii="Arial" w:eastAsia="Times New Roman" w:hAnsi="Arial" w:cs="Arial"/>
                <w:bCs/>
              </w:rPr>
            </w:pPr>
            <w:r w:rsidRPr="00723BBE">
              <w:rPr>
                <w:rFonts w:ascii="Arial" w:eastAsia="Times New Roman" w:hAnsi="Arial" w:cs="Arial"/>
                <w:bCs/>
              </w:rPr>
              <w:t xml:space="preserve">Using </w:t>
            </w:r>
            <w:proofErr w:type="gramStart"/>
            <w:r w:rsidRPr="00723BBE">
              <w:rPr>
                <w:rFonts w:ascii="Arial" w:eastAsia="Times New Roman" w:hAnsi="Arial" w:cs="Arial"/>
                <w:bCs/>
              </w:rPr>
              <w:t>powers  under</w:t>
            </w:r>
            <w:proofErr w:type="gramEnd"/>
            <w:r w:rsidRPr="00723BBE">
              <w:rPr>
                <w:rFonts w:ascii="Arial" w:eastAsia="Times New Roman" w:hAnsi="Arial" w:cs="Arial"/>
                <w:bCs/>
              </w:rPr>
              <w:t xml:space="preserve"> Part 2 of The Criminal Justice and Police Act 2001, to move seized material elsewhere for sifting, subject to safeguards (Section 217)</w:t>
            </w:r>
          </w:p>
          <w:p w14:paraId="12AF3D8F" w14:textId="77777777" w:rsidR="00723BBE" w:rsidRPr="00723BBE" w:rsidRDefault="00723BBE" w:rsidP="00723BBE">
            <w:pPr>
              <w:spacing w:after="120"/>
              <w:rPr>
                <w:rFonts w:ascii="Arial" w:eastAsia="Times New Roman" w:hAnsi="Arial" w:cs="Arial"/>
                <w:bCs/>
              </w:rPr>
            </w:pPr>
            <w:r w:rsidRPr="00723BBE">
              <w:rPr>
                <w:rFonts w:ascii="Arial" w:eastAsia="Times New Roman" w:hAnsi="Arial" w:cs="Arial"/>
                <w:bCs/>
              </w:rPr>
              <w:t>Application of the above powers will be subject to successful completion of appropriate training and relevant risk assessments.</w:t>
            </w:r>
          </w:p>
          <w:p w14:paraId="67D957C3" w14:textId="77777777" w:rsidR="00AF4DA0" w:rsidRPr="00723BBE" w:rsidRDefault="00723BBE" w:rsidP="00723BBE">
            <w:pPr>
              <w:spacing w:after="0" w:line="240" w:lineRule="auto"/>
              <w:rPr>
                <w:rStyle w:val="JD"/>
                <w:rFonts w:cs="Arial"/>
              </w:rPr>
            </w:pPr>
            <w:r w:rsidRPr="00723BBE">
              <w:rPr>
                <w:rFonts w:ascii="Arial" w:hAnsi="Arial" w:cs="Arial"/>
              </w:rPr>
              <w:t>To hold a full current driving licence and have a car available for work purposes – reasonable adjustments will be considered for candidates who because of disabilities cannot meet this requirement</w:t>
            </w:r>
          </w:p>
          <w:p w14:paraId="1808B241" w14:textId="77777777" w:rsidR="0003216C" w:rsidRPr="00723BBE" w:rsidRDefault="0003216C" w:rsidP="00CA6986">
            <w:pPr>
              <w:spacing w:after="0" w:line="240" w:lineRule="auto"/>
              <w:rPr>
                <w:rStyle w:val="JD"/>
                <w:rFonts w:cs="Arial"/>
              </w:rPr>
            </w:pPr>
          </w:p>
          <w:p w14:paraId="20AB15FF" w14:textId="77777777" w:rsidR="00AF4DA0" w:rsidRPr="00723BBE" w:rsidRDefault="00AF4DA0" w:rsidP="00CA6986">
            <w:pPr>
              <w:spacing w:after="0" w:line="240" w:lineRule="auto"/>
              <w:rPr>
                <w:rStyle w:val="JD"/>
                <w:rFonts w:cs="Arial"/>
              </w:rPr>
            </w:pPr>
          </w:p>
          <w:p w14:paraId="5E779BD2" w14:textId="77777777" w:rsidR="0003216C" w:rsidRPr="00723BBE" w:rsidRDefault="00AF4DA0" w:rsidP="00277775">
            <w:pPr>
              <w:rPr>
                <w:rFonts w:ascii="Arial" w:hAnsi="Arial" w:cs="Arial"/>
                <w:i/>
                <w:sz w:val="18"/>
                <w:szCs w:val="18"/>
              </w:rPr>
            </w:pPr>
            <w:r w:rsidRPr="00723BBE">
              <w:rPr>
                <w:rFonts w:ascii="Arial" w:hAnsi="Arial" w:cs="Arial"/>
                <w:i/>
                <w:sz w:val="18"/>
                <w:szCs w:val="18"/>
              </w:rPr>
              <w:t>* Reasonable adjustments will be considered under the Equalities Act 2010</w:t>
            </w:r>
            <w:r w:rsidR="0003216C" w:rsidRPr="00723BBE">
              <w:rPr>
                <w:rFonts w:ascii="Arial" w:hAnsi="Arial" w:cs="Arial"/>
                <w:i/>
                <w:sz w:val="18"/>
                <w:szCs w:val="18"/>
              </w:rPr>
              <w:t>.</w:t>
            </w:r>
          </w:p>
        </w:tc>
      </w:tr>
    </w:tbl>
    <w:p w14:paraId="2E5E6D43" w14:textId="77777777" w:rsidR="009E38B8" w:rsidRDefault="008D487F" w:rsidP="00277775">
      <w:pPr>
        <w:rPr>
          <w:rFonts w:ascii="Arial" w:hAnsi="Arial" w:cs="Arial"/>
          <w:b/>
          <w:bCs/>
          <w:sz w:val="24"/>
          <w:szCs w:val="24"/>
        </w:rPr>
      </w:pPr>
      <w:r>
        <w:rPr>
          <w:noProof/>
        </w:rPr>
        <w:lastRenderedPageBreak/>
        <mc:AlternateContent>
          <mc:Choice Requires="wps">
            <w:drawing>
              <wp:anchor distT="4294967295" distB="4294967295" distL="114300" distR="114300" simplePos="0" relativeHeight="251656704" behindDoc="0" locked="0" layoutInCell="1" allowOverlap="1" wp14:anchorId="6418EFC3" wp14:editId="2BB2EADA">
                <wp:simplePos x="0" y="0"/>
                <wp:positionH relativeFrom="column">
                  <wp:posOffset>-238760</wp:posOffset>
                </wp:positionH>
                <wp:positionV relativeFrom="paragraph">
                  <wp:posOffset>205739</wp:posOffset>
                </wp:positionV>
                <wp:extent cx="65836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B44E3"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16.2pt" to="49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" strokecolor="#4a7ebb">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DA0" w:rsidRPr="00CA6986" w14:paraId="492127A9" w14:textId="77777777" w:rsidTr="00CA6986">
        <w:tc>
          <w:tcPr>
            <w:tcW w:w="9855" w:type="dxa"/>
            <w:shd w:val="clear" w:color="auto" w:fill="DDD9C3"/>
          </w:tcPr>
          <w:p w14:paraId="77927861" w14:textId="77777777" w:rsidR="00AF4DA0" w:rsidRPr="00CA6986" w:rsidRDefault="00AF4DA0" w:rsidP="00CA6986">
            <w:pPr>
              <w:autoSpaceDE w:val="0"/>
              <w:autoSpaceDN w:val="0"/>
              <w:spacing w:before="120" w:after="120" w:line="240" w:lineRule="auto"/>
              <w:rPr>
                <w:rFonts w:ascii="Arial" w:hAnsi="Arial" w:cs="Arial"/>
                <w:b/>
                <w:sz w:val="24"/>
                <w:szCs w:val="30"/>
              </w:rPr>
            </w:pPr>
            <w:r w:rsidRPr="00CA6986">
              <w:rPr>
                <w:rFonts w:ascii="Arial" w:hAnsi="Arial" w:cs="Arial"/>
                <w:b/>
                <w:sz w:val="24"/>
                <w:szCs w:val="30"/>
              </w:rPr>
              <w:t>Personal Values /Competencies</w:t>
            </w:r>
          </w:p>
        </w:tc>
      </w:tr>
      <w:tr w:rsidR="00AF4DA0" w:rsidRPr="00CA6986" w14:paraId="5F9B8EE5" w14:textId="77777777" w:rsidTr="00CA6986">
        <w:tc>
          <w:tcPr>
            <w:tcW w:w="9855" w:type="dxa"/>
            <w:shd w:val="clear" w:color="auto" w:fill="auto"/>
          </w:tcPr>
          <w:p w14:paraId="17FB5324" w14:textId="77777777" w:rsidR="00AF4DA0" w:rsidRPr="00CA6986" w:rsidRDefault="00AF4DA0" w:rsidP="00CA6986">
            <w:pPr>
              <w:autoSpaceDE w:val="0"/>
              <w:autoSpaceDN w:val="0"/>
              <w:spacing w:after="0" w:line="240" w:lineRule="auto"/>
              <w:rPr>
                <w:rFonts w:ascii="Arial" w:eastAsia="Times New Roman" w:hAnsi="Arial" w:cs="Arial"/>
                <w:b/>
                <w:bCs/>
                <w:sz w:val="24"/>
                <w:szCs w:val="24"/>
              </w:rPr>
            </w:pPr>
          </w:p>
          <w:p w14:paraId="1FB15044" w14:textId="77777777" w:rsidR="00AF4DA0" w:rsidRPr="00CA6986" w:rsidRDefault="00AF4DA0" w:rsidP="00CA6986">
            <w:pPr>
              <w:spacing w:after="0" w:line="240" w:lineRule="auto"/>
              <w:rPr>
                <w:rFonts w:ascii="Arial" w:hAnsi="Arial" w:cs="Arial"/>
              </w:rPr>
            </w:pPr>
            <w:r w:rsidRPr="00CA6986">
              <w:rPr>
                <w:rFonts w:ascii="Arial" w:hAnsi="Arial" w:cs="Arial"/>
              </w:rPr>
              <w:t>The competency and values framework set out nationally recognised behaviours.</w:t>
            </w:r>
          </w:p>
          <w:p w14:paraId="7060FF6A" w14:textId="77777777" w:rsidR="00AF4DA0" w:rsidRPr="00CA6986" w:rsidRDefault="00AF4DA0" w:rsidP="00CA6986">
            <w:pPr>
              <w:spacing w:after="0" w:line="240" w:lineRule="auto"/>
              <w:rPr>
                <w:rFonts w:ascii="Arial" w:hAnsi="Arial" w:cs="Arial"/>
              </w:rPr>
            </w:pPr>
          </w:p>
          <w:p w14:paraId="543386FC" w14:textId="77777777" w:rsidR="00AF4DA0" w:rsidRPr="00CA6986" w:rsidRDefault="00AF4DA0" w:rsidP="00CA6986">
            <w:pPr>
              <w:spacing w:after="0" w:line="240" w:lineRule="auto"/>
              <w:rPr>
                <w:rFonts w:ascii="Arial" w:hAnsi="Arial" w:cs="Arial"/>
              </w:rPr>
            </w:pPr>
            <w:r w:rsidRPr="00CA6986">
              <w:rPr>
                <w:rFonts w:ascii="Arial" w:hAnsi="Arial" w:cs="Arial"/>
              </w:rPr>
              <w:t xml:space="preserve">The framework has 6 Competencies – each competency can be split into 3 levels to fit around policing and non-policing roles see here: </w:t>
            </w:r>
            <w:hyperlink r:id="rId10" w:history="1">
              <w:r w:rsidRPr="00CA6986">
                <w:rPr>
                  <w:rStyle w:val="Hyperlink"/>
                  <w:rFonts w:cs="Arial"/>
                </w:rPr>
                <w:t xml:space="preserve">Competency and Values framework </w:t>
              </w:r>
            </w:hyperlink>
          </w:p>
          <w:p w14:paraId="57CE4697" w14:textId="77777777" w:rsidR="00AF4DA0" w:rsidRPr="00CA6986" w:rsidRDefault="00AF4DA0" w:rsidP="00CA6986">
            <w:pPr>
              <w:spacing w:after="0" w:line="240" w:lineRule="auto"/>
              <w:rPr>
                <w:rFonts w:ascii="Arial" w:hAnsi="Arial" w:cs="Arial"/>
                <w:bCs/>
              </w:rPr>
            </w:pPr>
            <w:r w:rsidRPr="00CA6986">
              <w:rPr>
                <w:rFonts w:ascii="Arial" w:hAnsi="Arial" w:cs="Arial"/>
                <w:bCs/>
              </w:rPr>
              <w:t xml:space="preserve">      </w:t>
            </w:r>
          </w:p>
          <w:p w14:paraId="1F76EEEA" w14:textId="77777777" w:rsidR="00AF4DA0" w:rsidRPr="00CA6986" w:rsidRDefault="00AF4DA0" w:rsidP="00CA6986">
            <w:pPr>
              <w:spacing w:after="0" w:line="240" w:lineRule="auto"/>
              <w:rPr>
                <w:rFonts w:ascii="Arial" w:hAnsi="Arial" w:cs="Arial"/>
                <w:bCs/>
              </w:rPr>
            </w:pPr>
            <w:r w:rsidRPr="00CA6986">
              <w:rPr>
                <w:rFonts w:ascii="Arial" w:hAnsi="Arial" w:cs="Arial"/>
                <w:bCs/>
              </w:rPr>
              <w:t xml:space="preserve">      We analyse critically</w:t>
            </w:r>
          </w:p>
          <w:p w14:paraId="30B85B9A" w14:textId="77777777" w:rsidR="00AF4DA0" w:rsidRPr="00CA6986" w:rsidRDefault="00AF4DA0" w:rsidP="00CA6986">
            <w:pPr>
              <w:spacing w:after="0" w:line="240" w:lineRule="auto"/>
              <w:rPr>
                <w:rFonts w:ascii="Arial" w:hAnsi="Arial" w:cs="Arial"/>
                <w:bCs/>
              </w:rPr>
            </w:pPr>
            <w:r w:rsidRPr="00CA6986">
              <w:rPr>
                <w:rFonts w:ascii="Arial" w:hAnsi="Arial" w:cs="Arial"/>
                <w:bCs/>
              </w:rPr>
              <w:t>      We are innovative and open-minded</w:t>
            </w:r>
          </w:p>
          <w:p w14:paraId="2B9EFF8F" w14:textId="77777777" w:rsidR="00AF4DA0" w:rsidRPr="00CA6986" w:rsidRDefault="00AF4DA0" w:rsidP="00CA6986">
            <w:pPr>
              <w:spacing w:after="0" w:line="240" w:lineRule="auto"/>
              <w:rPr>
                <w:rFonts w:ascii="Arial" w:hAnsi="Arial" w:cs="Arial"/>
                <w:bCs/>
              </w:rPr>
            </w:pPr>
            <w:r w:rsidRPr="00CA6986">
              <w:rPr>
                <w:rFonts w:ascii="Arial" w:hAnsi="Arial" w:cs="Arial"/>
                <w:bCs/>
              </w:rPr>
              <w:t>      We are emotionally aware</w:t>
            </w:r>
          </w:p>
          <w:p w14:paraId="0DBED7E9" w14:textId="77777777" w:rsidR="00AF4DA0" w:rsidRPr="00CA6986" w:rsidRDefault="00AF4DA0" w:rsidP="00CA6986">
            <w:pPr>
              <w:spacing w:after="0" w:line="240" w:lineRule="auto"/>
              <w:rPr>
                <w:rFonts w:ascii="Arial" w:hAnsi="Arial" w:cs="Arial"/>
                <w:bCs/>
              </w:rPr>
            </w:pPr>
            <w:r w:rsidRPr="00CA6986">
              <w:rPr>
                <w:rFonts w:ascii="Arial" w:hAnsi="Arial" w:cs="Arial"/>
                <w:bCs/>
              </w:rPr>
              <w:t>      We take ownership</w:t>
            </w:r>
          </w:p>
          <w:p w14:paraId="6D6DB9A4" w14:textId="77777777" w:rsidR="00AF4DA0" w:rsidRPr="00CA6986" w:rsidRDefault="00AF4DA0" w:rsidP="00CA6986">
            <w:pPr>
              <w:spacing w:after="0" w:line="240" w:lineRule="auto"/>
              <w:rPr>
                <w:rFonts w:ascii="Arial" w:hAnsi="Arial" w:cs="Arial"/>
                <w:bCs/>
              </w:rPr>
            </w:pPr>
            <w:r w:rsidRPr="00CA6986">
              <w:rPr>
                <w:rFonts w:ascii="Arial" w:hAnsi="Arial" w:cs="Arial"/>
                <w:bCs/>
              </w:rPr>
              <w:t>      We are collaborative</w:t>
            </w:r>
          </w:p>
          <w:p w14:paraId="2577CB08" w14:textId="77777777" w:rsidR="00AF4DA0" w:rsidRPr="00CA6986" w:rsidRDefault="00AF4DA0" w:rsidP="00CA6986">
            <w:pPr>
              <w:spacing w:after="0" w:line="240" w:lineRule="auto"/>
              <w:rPr>
                <w:rFonts w:ascii="Arial" w:hAnsi="Arial" w:cs="Arial"/>
                <w:bCs/>
              </w:rPr>
            </w:pPr>
            <w:r w:rsidRPr="00CA6986">
              <w:rPr>
                <w:rFonts w:ascii="Arial" w:hAnsi="Arial" w:cs="Arial"/>
                <w:bCs/>
              </w:rPr>
              <w:t xml:space="preserve">      We deliver, </w:t>
            </w:r>
            <w:proofErr w:type="gramStart"/>
            <w:r w:rsidRPr="00CA6986">
              <w:rPr>
                <w:rFonts w:ascii="Arial" w:hAnsi="Arial" w:cs="Arial"/>
                <w:bCs/>
              </w:rPr>
              <w:t>support</w:t>
            </w:r>
            <w:proofErr w:type="gramEnd"/>
            <w:r w:rsidRPr="00CA6986">
              <w:rPr>
                <w:rFonts w:ascii="Arial" w:hAnsi="Arial" w:cs="Arial"/>
                <w:bCs/>
              </w:rPr>
              <w:t xml:space="preserve"> and inspire</w:t>
            </w:r>
          </w:p>
          <w:p w14:paraId="7FB4AE85" w14:textId="77777777" w:rsidR="00AF4DA0" w:rsidRPr="00CA6986" w:rsidRDefault="00AF4DA0" w:rsidP="00CA6986">
            <w:pPr>
              <w:spacing w:after="0" w:line="240" w:lineRule="auto"/>
              <w:rPr>
                <w:rFonts w:ascii="Arial" w:hAnsi="Arial" w:cs="Arial"/>
                <w:bCs/>
              </w:rPr>
            </w:pPr>
          </w:p>
          <w:p w14:paraId="5198227F" w14:textId="77777777" w:rsidR="00AF4DA0" w:rsidRPr="00CA6986" w:rsidRDefault="00AF4DA0" w:rsidP="00CA6986">
            <w:pPr>
              <w:spacing w:after="0" w:line="240" w:lineRule="auto"/>
              <w:rPr>
                <w:rFonts w:ascii="Arial" w:hAnsi="Arial" w:cs="Arial"/>
              </w:rPr>
            </w:pPr>
            <w:r w:rsidRPr="00CA6986">
              <w:rPr>
                <w:rFonts w:ascii="Arial" w:hAnsi="Arial" w:cs="Arial"/>
              </w:rPr>
              <w:t>All competencies are underpinned by 4 Values that should underpin everything that we do:</w:t>
            </w:r>
          </w:p>
          <w:p w14:paraId="5470377B" w14:textId="77777777" w:rsidR="00AF4DA0" w:rsidRPr="00CA6986" w:rsidRDefault="00AF4DA0" w:rsidP="00CA6986">
            <w:pPr>
              <w:pStyle w:val="ListParagraph"/>
              <w:spacing w:after="0" w:line="240" w:lineRule="auto"/>
              <w:ind w:hanging="360"/>
              <w:rPr>
                <w:rFonts w:ascii="Arial" w:hAnsi="Arial" w:cs="Arial"/>
                <w:bCs/>
              </w:rPr>
            </w:pPr>
          </w:p>
          <w:p w14:paraId="700D3F40" w14:textId="77777777" w:rsidR="00AF4DA0" w:rsidRPr="00CA6986" w:rsidRDefault="00AF4DA0" w:rsidP="00CA6986">
            <w:pPr>
              <w:pStyle w:val="ListParagraph"/>
              <w:spacing w:after="0" w:line="240" w:lineRule="auto"/>
              <w:ind w:hanging="360"/>
              <w:rPr>
                <w:rFonts w:ascii="Arial" w:hAnsi="Arial" w:cs="Arial"/>
                <w:bCs/>
              </w:rPr>
            </w:pPr>
            <w:r w:rsidRPr="00CA6986">
              <w:rPr>
                <w:rFonts w:ascii="Arial" w:hAnsi="Arial" w:cs="Arial"/>
                <w:bCs/>
              </w:rPr>
              <w:t>Integrity</w:t>
            </w:r>
          </w:p>
          <w:p w14:paraId="474064B9" w14:textId="77777777" w:rsidR="00AF4DA0" w:rsidRPr="00CA6986" w:rsidRDefault="00AF4DA0" w:rsidP="00CA6986">
            <w:pPr>
              <w:pStyle w:val="ListParagraph"/>
              <w:spacing w:after="0" w:line="240" w:lineRule="auto"/>
              <w:ind w:hanging="360"/>
              <w:rPr>
                <w:rFonts w:ascii="Arial" w:hAnsi="Arial" w:cs="Arial"/>
                <w:bCs/>
              </w:rPr>
            </w:pPr>
            <w:r w:rsidRPr="00CA6986">
              <w:rPr>
                <w:rFonts w:ascii="Arial" w:hAnsi="Arial" w:cs="Arial"/>
                <w:bCs/>
              </w:rPr>
              <w:t xml:space="preserve">Impartiality </w:t>
            </w:r>
          </w:p>
          <w:p w14:paraId="0C64EB65" w14:textId="77777777" w:rsidR="00AF4DA0" w:rsidRPr="00CA6986" w:rsidRDefault="00AF4DA0" w:rsidP="00CA6986">
            <w:pPr>
              <w:pStyle w:val="ListParagraph"/>
              <w:spacing w:after="0" w:line="240" w:lineRule="auto"/>
              <w:ind w:hanging="360"/>
              <w:rPr>
                <w:rFonts w:ascii="Arial" w:hAnsi="Arial" w:cs="Arial"/>
                <w:bCs/>
              </w:rPr>
            </w:pPr>
            <w:r w:rsidRPr="00CA6986">
              <w:rPr>
                <w:rFonts w:ascii="Arial" w:hAnsi="Arial" w:cs="Arial"/>
                <w:bCs/>
              </w:rPr>
              <w:t>Transparency</w:t>
            </w:r>
          </w:p>
          <w:p w14:paraId="16A74188" w14:textId="77777777" w:rsidR="00AF4DA0" w:rsidRPr="00CA6986" w:rsidRDefault="00AF4DA0" w:rsidP="00CA6986">
            <w:pPr>
              <w:autoSpaceDE w:val="0"/>
              <w:autoSpaceDN w:val="0"/>
              <w:spacing w:after="0" w:line="240" w:lineRule="auto"/>
              <w:rPr>
                <w:rFonts w:ascii="Arial" w:eastAsia="Times New Roman" w:hAnsi="Arial" w:cs="Arial"/>
                <w:b/>
                <w:bCs/>
                <w:sz w:val="24"/>
                <w:szCs w:val="24"/>
              </w:rPr>
            </w:pPr>
            <w:r w:rsidRPr="00CA6986">
              <w:rPr>
                <w:rFonts w:ascii="Arial" w:hAnsi="Arial" w:cs="Arial"/>
                <w:bCs/>
              </w:rPr>
              <w:lastRenderedPageBreak/>
              <w:t xml:space="preserve">      </w:t>
            </w:r>
            <w:r w:rsidR="004011A6">
              <w:rPr>
                <w:rFonts w:ascii="Arial" w:hAnsi="Arial" w:cs="Arial"/>
                <w:bCs/>
              </w:rPr>
              <w:t>Public Service</w:t>
            </w:r>
          </w:p>
          <w:p w14:paraId="2989CEF5" w14:textId="77777777" w:rsidR="00AF4DA0" w:rsidRPr="00CA6986" w:rsidRDefault="00AF4DA0" w:rsidP="00CA6986">
            <w:pPr>
              <w:autoSpaceDE w:val="0"/>
              <w:autoSpaceDN w:val="0"/>
              <w:spacing w:after="0" w:line="240" w:lineRule="auto"/>
              <w:rPr>
                <w:rFonts w:ascii="Arial" w:eastAsia="Times New Roman" w:hAnsi="Arial" w:cs="Arial"/>
                <w:b/>
                <w:bCs/>
                <w:sz w:val="24"/>
                <w:szCs w:val="24"/>
              </w:rPr>
            </w:pPr>
          </w:p>
          <w:p w14:paraId="26D54A99" w14:textId="77777777" w:rsidR="00AF4DA0" w:rsidRPr="00CA6986" w:rsidRDefault="00AF4DA0" w:rsidP="00CA6986">
            <w:pPr>
              <w:autoSpaceDE w:val="0"/>
              <w:autoSpaceDN w:val="0"/>
              <w:spacing w:after="0" w:line="240" w:lineRule="auto"/>
              <w:rPr>
                <w:rFonts w:ascii="Arial" w:eastAsia="Times New Roman" w:hAnsi="Arial" w:cs="Arial"/>
                <w:b/>
                <w:bCs/>
                <w:sz w:val="24"/>
                <w:szCs w:val="24"/>
              </w:rPr>
            </w:pPr>
          </w:p>
        </w:tc>
      </w:tr>
    </w:tbl>
    <w:p w14:paraId="6DC5D3AF" w14:textId="77777777" w:rsidR="00AF4DA0" w:rsidRDefault="008D487F" w:rsidP="00E43AC4">
      <w:pPr>
        <w:autoSpaceDE w:val="0"/>
        <w:autoSpaceDN w:val="0"/>
        <w:spacing w:after="0" w:line="240" w:lineRule="auto"/>
        <w:rPr>
          <w:rFonts w:ascii="Arial" w:eastAsia="Times New Roman" w:hAnsi="Arial" w:cs="Arial"/>
          <w:b/>
          <w:bCs/>
          <w:sz w:val="24"/>
          <w:szCs w:val="24"/>
        </w:rPr>
      </w:pPr>
      <w:r>
        <w:rPr>
          <w:noProof/>
        </w:rPr>
        <w:lastRenderedPageBreak/>
        <mc:AlternateContent>
          <mc:Choice Requires="wps">
            <w:drawing>
              <wp:anchor distT="4294967295" distB="4294967295" distL="114300" distR="114300" simplePos="0" relativeHeight="251657728" behindDoc="0" locked="0" layoutInCell="1" allowOverlap="1" wp14:anchorId="09E86CF7" wp14:editId="34A8E2F3">
                <wp:simplePos x="0" y="0"/>
                <wp:positionH relativeFrom="column">
                  <wp:posOffset>-238760</wp:posOffset>
                </wp:positionH>
                <wp:positionV relativeFrom="paragraph">
                  <wp:posOffset>224154</wp:posOffset>
                </wp:positionV>
                <wp:extent cx="658368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1F6E43"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17.65pt" to="499.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" strokecolor="#4a7ebb">
                <o:lock v:ext="edit" shapetype="f"/>
              </v:line>
            </w:pict>
          </mc:Fallback>
        </mc:AlternateContent>
      </w:r>
      <w:r w:rsidR="006A6ED5" w:rsidRPr="0022604F">
        <w:rPr>
          <w:rFonts w:ascii="Arial" w:eastAsia="Times New Roman" w:hAnsi="Arial" w:cs="Arial"/>
          <w:b/>
          <w:bCs/>
          <w:sz w:val="24"/>
          <w:szCs w:val="24"/>
        </w:rPr>
        <w:tab/>
      </w:r>
    </w:p>
    <w:p w14:paraId="5956E160" w14:textId="77777777" w:rsidR="00AF4DA0" w:rsidRDefault="00AF4DA0" w:rsidP="00AF4DA0">
      <w:pPr>
        <w:autoSpaceDE w:val="0"/>
        <w:autoSpaceDN w:val="0"/>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F4DA0" w:rsidRPr="00CA6986" w14:paraId="28AD231E" w14:textId="77777777" w:rsidTr="00CA6986">
        <w:tc>
          <w:tcPr>
            <w:tcW w:w="9855" w:type="dxa"/>
            <w:shd w:val="clear" w:color="auto" w:fill="DDD9C3"/>
          </w:tcPr>
          <w:p w14:paraId="75110301" w14:textId="77777777" w:rsidR="00AF4DA0" w:rsidRPr="00CA6986" w:rsidRDefault="00AF4DA0" w:rsidP="00CA6986">
            <w:pPr>
              <w:autoSpaceDE w:val="0"/>
              <w:autoSpaceDN w:val="0"/>
              <w:spacing w:before="120" w:after="120" w:line="240" w:lineRule="auto"/>
              <w:rPr>
                <w:rFonts w:ascii="Arial" w:eastAsia="Times New Roman" w:hAnsi="Arial" w:cs="Arial"/>
                <w:b/>
                <w:bCs/>
                <w:sz w:val="24"/>
                <w:szCs w:val="24"/>
              </w:rPr>
            </w:pPr>
            <w:r w:rsidRPr="00CA6986">
              <w:rPr>
                <w:rFonts w:ascii="Arial" w:eastAsia="Times New Roman" w:hAnsi="Arial" w:cs="Arial"/>
                <w:b/>
                <w:bCs/>
                <w:sz w:val="24"/>
                <w:szCs w:val="24"/>
              </w:rPr>
              <w:t>Other</w:t>
            </w:r>
          </w:p>
        </w:tc>
      </w:tr>
      <w:tr w:rsidR="00AF4DA0" w:rsidRPr="00CA6986" w14:paraId="1D34E7A0" w14:textId="77777777" w:rsidTr="00CA6986">
        <w:tc>
          <w:tcPr>
            <w:tcW w:w="9855" w:type="dxa"/>
            <w:shd w:val="clear" w:color="auto" w:fill="auto"/>
          </w:tcPr>
          <w:p w14:paraId="15290327" w14:textId="77777777" w:rsidR="00AF4DA0" w:rsidRDefault="00AF4DA0" w:rsidP="00CA6986">
            <w:pPr>
              <w:autoSpaceDE w:val="0"/>
              <w:autoSpaceDN w:val="0"/>
              <w:spacing w:before="120" w:after="0" w:line="240" w:lineRule="auto"/>
              <w:rPr>
                <w:rFonts w:ascii="Arial" w:hAnsi="Arial" w:cs="Arial"/>
                <w:b/>
              </w:rPr>
            </w:pPr>
            <w:r w:rsidRPr="00CA6986">
              <w:rPr>
                <w:rFonts w:ascii="Arial" w:hAnsi="Arial" w:cs="Arial"/>
                <w:b/>
              </w:rPr>
              <w:t>Security Check Levels refer to vetting for the specific levels that relate to this job role:</w:t>
            </w:r>
          </w:p>
          <w:p w14:paraId="616AAD0F" w14:textId="77777777" w:rsidR="00094442" w:rsidRPr="00CA6986" w:rsidRDefault="00AF4DA0" w:rsidP="008D487F">
            <w:pPr>
              <w:numPr>
                <w:ilvl w:val="0"/>
                <w:numId w:val="2"/>
              </w:numPr>
              <w:autoSpaceDE w:val="0"/>
              <w:autoSpaceDN w:val="0"/>
              <w:spacing w:before="120" w:after="0" w:line="240" w:lineRule="auto"/>
              <w:rPr>
                <w:rFonts w:ascii="Arial" w:eastAsia="Times New Roman" w:hAnsi="Arial" w:cs="Arial"/>
                <w:bCs/>
                <w:lang w:eastAsia="en-GB"/>
              </w:rPr>
            </w:pPr>
            <w:r w:rsidRPr="00CA6986">
              <w:rPr>
                <w:rFonts w:ascii="Arial" w:hAnsi="Arial" w:cs="Arial"/>
                <w:bCs/>
              </w:rPr>
              <w:t>Management Vetting (MV)</w:t>
            </w:r>
          </w:p>
          <w:p w14:paraId="547DF3A3" w14:textId="77777777" w:rsidR="00533A8D" w:rsidRPr="00723BBE" w:rsidRDefault="00AF4DA0" w:rsidP="008D487F">
            <w:pPr>
              <w:numPr>
                <w:ilvl w:val="0"/>
                <w:numId w:val="2"/>
              </w:numPr>
              <w:autoSpaceDE w:val="0"/>
              <w:autoSpaceDN w:val="0"/>
              <w:spacing w:before="120" w:after="0" w:line="240" w:lineRule="auto"/>
              <w:rPr>
                <w:rFonts w:ascii="Arial" w:eastAsia="Times New Roman" w:hAnsi="Arial" w:cs="Arial"/>
                <w:bCs/>
                <w:lang w:eastAsia="en-GB"/>
              </w:rPr>
            </w:pPr>
            <w:r w:rsidRPr="00CA6986">
              <w:rPr>
                <w:rFonts w:ascii="Arial" w:eastAsia="Times New Roman" w:hAnsi="Arial" w:cs="Arial"/>
                <w:bCs/>
                <w:lang w:eastAsia="en-GB"/>
              </w:rPr>
              <w:t>Security Check (SC)</w:t>
            </w:r>
          </w:p>
          <w:p w14:paraId="7EF89039" w14:textId="77777777" w:rsidR="00AF4DA0" w:rsidRPr="00CA6986" w:rsidRDefault="00AF4DA0" w:rsidP="00CA6986">
            <w:pPr>
              <w:autoSpaceDE w:val="0"/>
              <w:autoSpaceDN w:val="0"/>
              <w:spacing w:before="120" w:after="0" w:line="240" w:lineRule="auto"/>
              <w:rPr>
                <w:rFonts w:ascii="Arial" w:hAnsi="Arial" w:cs="Arial"/>
                <w:b/>
              </w:rPr>
            </w:pPr>
            <w:r w:rsidRPr="00CA6986">
              <w:rPr>
                <w:rFonts w:ascii="Arial" w:hAnsi="Arial" w:cs="Arial"/>
                <w:b/>
              </w:rPr>
              <w:t>Car User:</w:t>
            </w:r>
            <w:r w:rsidR="00094442" w:rsidRPr="00CA6986">
              <w:rPr>
                <w:rFonts w:ascii="Arial" w:hAnsi="Arial" w:cs="Arial"/>
                <w:b/>
              </w:rPr>
              <w:t xml:space="preserve"> N</w:t>
            </w:r>
            <w:r w:rsidR="00723BBE">
              <w:rPr>
                <w:rFonts w:ascii="Arial" w:hAnsi="Arial" w:cs="Arial"/>
                <w:b/>
              </w:rPr>
              <w:t>o</w:t>
            </w:r>
            <w:r w:rsidR="00094442" w:rsidRPr="00CA6986">
              <w:rPr>
                <w:rFonts w:ascii="Arial" w:hAnsi="Arial" w:cs="Arial"/>
                <w:b/>
              </w:rPr>
              <w:t xml:space="preserve"> </w:t>
            </w:r>
          </w:p>
          <w:p w14:paraId="20C1DD02" w14:textId="77777777" w:rsidR="00AF4DA0" w:rsidRPr="00CA6986" w:rsidRDefault="00AF4DA0" w:rsidP="00CA6986">
            <w:pPr>
              <w:autoSpaceDE w:val="0"/>
              <w:autoSpaceDN w:val="0"/>
              <w:spacing w:after="0" w:line="240" w:lineRule="auto"/>
              <w:rPr>
                <w:rFonts w:ascii="Arial" w:eastAsia="Times New Roman" w:hAnsi="Arial" w:cs="Arial"/>
                <w:b/>
                <w:bCs/>
                <w:sz w:val="24"/>
                <w:szCs w:val="24"/>
              </w:rPr>
            </w:pPr>
          </w:p>
          <w:p w14:paraId="48486AC5" w14:textId="77777777" w:rsidR="00094442" w:rsidRPr="00CA6986" w:rsidRDefault="00094442" w:rsidP="00CA6986">
            <w:pPr>
              <w:autoSpaceDE w:val="0"/>
              <w:autoSpaceDN w:val="0"/>
              <w:spacing w:after="0" w:line="240" w:lineRule="auto"/>
              <w:rPr>
                <w:rFonts w:ascii="Arial" w:eastAsia="Times New Roman" w:hAnsi="Arial" w:cs="Arial"/>
                <w:b/>
                <w:bCs/>
                <w:sz w:val="24"/>
                <w:szCs w:val="24"/>
              </w:rPr>
            </w:pPr>
          </w:p>
        </w:tc>
      </w:tr>
    </w:tbl>
    <w:p w14:paraId="11A6B9B9" w14:textId="77777777" w:rsidR="009436D1" w:rsidRDefault="008D487F" w:rsidP="00AF4DA0">
      <w:pPr>
        <w:autoSpaceDE w:val="0"/>
        <w:autoSpaceDN w:val="0"/>
        <w:spacing w:after="0" w:line="240" w:lineRule="auto"/>
        <w:rPr>
          <w:rFonts w:ascii="Arial" w:eastAsia="Times New Roman" w:hAnsi="Arial" w:cs="Arial"/>
          <w:b/>
          <w:bCs/>
          <w:sz w:val="24"/>
          <w:szCs w:val="24"/>
        </w:rPr>
      </w:pPr>
      <w:r>
        <w:rPr>
          <w:noProof/>
        </w:rPr>
        <mc:AlternateContent>
          <mc:Choice Requires="wps">
            <w:drawing>
              <wp:anchor distT="4294967295" distB="4294967295" distL="114300" distR="114300" simplePos="0" relativeHeight="251658752" behindDoc="0" locked="0" layoutInCell="1" allowOverlap="1" wp14:anchorId="4E1745FD" wp14:editId="6DE4E036">
                <wp:simplePos x="0" y="0"/>
                <wp:positionH relativeFrom="column">
                  <wp:posOffset>-238760</wp:posOffset>
                </wp:positionH>
                <wp:positionV relativeFrom="paragraph">
                  <wp:posOffset>193674</wp:posOffset>
                </wp:positionV>
                <wp:extent cx="658368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36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1E7017"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pt,15.25pt" to="499.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" strokecolor="#4a7ebb">
                <o:lock v:ext="edit" shapetype="f"/>
              </v:line>
            </w:pict>
          </mc:Fallback>
        </mc:AlternateContent>
      </w:r>
      <w:r w:rsidR="006A6ED5" w:rsidRPr="0022604F">
        <w:rPr>
          <w:rFonts w:ascii="Arial" w:eastAsia="Times New Roman" w:hAnsi="Arial" w:cs="Arial"/>
          <w:b/>
          <w:bCs/>
          <w:sz w:val="24"/>
          <w:szCs w:val="24"/>
        </w:rPr>
        <w:tab/>
      </w:r>
    </w:p>
    <w:p w14:paraId="442FA475" w14:textId="77777777" w:rsidR="00094442" w:rsidRDefault="00094442" w:rsidP="00AF4DA0">
      <w:pPr>
        <w:autoSpaceDE w:val="0"/>
        <w:autoSpaceDN w:val="0"/>
        <w:spacing w:after="0" w:line="240" w:lineRule="auto"/>
        <w:rPr>
          <w:rFonts w:ascii="Arial" w:eastAsia="Times New Roman" w:hAnsi="Arial" w:cs="Arial"/>
          <w:b/>
          <w:bCs/>
          <w:sz w:val="24"/>
          <w:szCs w:val="24"/>
        </w:rPr>
      </w:pPr>
    </w:p>
    <w:p w14:paraId="72C4E375" w14:textId="77777777" w:rsidR="00B70CFC" w:rsidRPr="00937E57" w:rsidRDefault="00B70CFC" w:rsidP="00E8319E">
      <w:pPr>
        <w:rPr>
          <w:rFonts w:eastAsia="Times New Roman"/>
          <w:bCs/>
        </w:rPr>
      </w:pPr>
    </w:p>
    <w:sectPr w:rsidR="00B70CFC" w:rsidRPr="00937E57" w:rsidSect="000E58FB">
      <w:headerReference w:type="default" r:id="rId11"/>
      <w:footerReference w:type="default" r:id="rId12"/>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EF57" w14:textId="77777777" w:rsidR="002A5154" w:rsidRDefault="002A5154" w:rsidP="008B7473">
      <w:pPr>
        <w:spacing w:after="0" w:line="240" w:lineRule="auto"/>
      </w:pPr>
      <w:r>
        <w:separator/>
      </w:r>
    </w:p>
  </w:endnote>
  <w:endnote w:type="continuationSeparator" w:id="0">
    <w:p w14:paraId="5D6090ED" w14:textId="77777777" w:rsidR="002A5154" w:rsidRDefault="002A5154"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73E9" w14:textId="77777777" w:rsidR="00720147" w:rsidRPr="00663D21" w:rsidRDefault="00B0574C">
    <w:pPr>
      <w:pStyle w:val="Footer"/>
      <w:rPr>
        <w:b/>
      </w:rPr>
    </w:pPr>
    <w:r>
      <w:rPr>
        <w:b/>
      </w:rPr>
      <w:t>POLICE -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A3F8" w14:textId="77777777" w:rsidR="002A5154" w:rsidRDefault="002A5154" w:rsidP="008B7473">
      <w:pPr>
        <w:spacing w:after="0" w:line="240" w:lineRule="auto"/>
      </w:pPr>
      <w:r>
        <w:separator/>
      </w:r>
    </w:p>
  </w:footnote>
  <w:footnote w:type="continuationSeparator" w:id="0">
    <w:p w14:paraId="35C19144" w14:textId="77777777" w:rsidR="002A5154" w:rsidRDefault="002A5154"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57AD" w14:textId="77777777" w:rsidR="00720147" w:rsidRPr="00663D21" w:rsidRDefault="00720147" w:rsidP="00F15D91">
    <w:pPr>
      <w:pStyle w:val="Header"/>
    </w:pPr>
    <w:r w:rsidRPr="00663D21">
      <w:t>Blank Template Not protectively marked / Form with Data entered - Restricted Personal</w:t>
    </w:r>
  </w:p>
  <w:p w14:paraId="47F97D1C" w14:textId="77777777" w:rsidR="00720147" w:rsidRPr="00663D21" w:rsidRDefault="00720147" w:rsidP="00F15D91">
    <w:pPr>
      <w:rPr>
        <w:b/>
      </w:rPr>
    </w:pPr>
    <w:r>
      <w:rPr>
        <w:b/>
      </w:rPr>
      <w:t xml:space="preserve">POLICE –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32DD"/>
    <w:multiLevelType w:val="singleLevel"/>
    <w:tmpl w:val="114278B4"/>
    <w:lvl w:ilvl="0">
      <w:start w:val="1"/>
      <w:numFmt w:val="bullet"/>
      <w:pStyle w:val="KeyFunctions"/>
      <w:lvlText w:val=""/>
      <w:lvlJc w:val="left"/>
      <w:pPr>
        <w:tabs>
          <w:tab w:val="num" w:pos="360"/>
        </w:tabs>
        <w:ind w:left="360" w:hanging="360"/>
      </w:pPr>
      <w:rPr>
        <w:rFonts w:ascii="Symbol" w:hAnsi="Symbol" w:hint="default"/>
      </w:rPr>
    </w:lvl>
  </w:abstractNum>
  <w:abstractNum w:abstractNumId="1" w15:restartNumberingAfterBreak="0">
    <w:nsid w:val="3B7A7AC8"/>
    <w:multiLevelType w:val="hybridMultilevel"/>
    <w:tmpl w:val="2A541DA6"/>
    <w:lvl w:ilvl="0" w:tplc="08090001">
      <w:start w:val="1"/>
      <w:numFmt w:val="bullet"/>
      <w:lvlText w:val=""/>
      <w:lvlJc w:val="left"/>
      <w:pPr>
        <w:tabs>
          <w:tab w:val="num" w:pos="720"/>
        </w:tabs>
        <w:ind w:left="720" w:hanging="360"/>
      </w:pPr>
      <w:rPr>
        <w:rFonts w:ascii="Symbol" w:hAnsi="Symbol" w:hint="default"/>
      </w:rPr>
    </w:lvl>
    <w:lvl w:ilvl="1" w:tplc="E75672FA">
      <w:start w:val="13"/>
      <w:numFmt w:val="decimal"/>
      <w:lvlText w:val="%2"/>
      <w:lvlJc w:val="left"/>
      <w:pPr>
        <w:tabs>
          <w:tab w:val="num" w:pos="360"/>
        </w:tabs>
        <w:ind w:left="360" w:hanging="360"/>
      </w:pPr>
      <w:rPr>
        <w:rFonts w:hint="default"/>
      </w:rPr>
    </w:lvl>
    <w:lvl w:ilvl="2" w:tplc="4006B5AE">
      <w:numFmt w:val="bullet"/>
      <w:lvlText w:val=""/>
      <w:lvlJc w:val="left"/>
      <w:pPr>
        <w:tabs>
          <w:tab w:val="num" w:pos="2340"/>
        </w:tabs>
        <w:ind w:left="2340" w:hanging="360"/>
      </w:pPr>
      <w:rPr>
        <w:rFonts w:ascii="Symbol" w:eastAsia="Times New Roman" w:hAnsi="Symbo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E543960"/>
    <w:multiLevelType w:val="hybridMultilevel"/>
    <w:tmpl w:val="A6E4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91F5E"/>
    <w:multiLevelType w:val="hybridMultilevel"/>
    <w:tmpl w:val="07F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F5366"/>
    <w:multiLevelType w:val="hybridMultilevel"/>
    <w:tmpl w:val="DBFCCC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072E9"/>
    <w:multiLevelType w:val="hybridMultilevel"/>
    <w:tmpl w:val="24B0C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D5B96"/>
    <w:multiLevelType w:val="hybridMultilevel"/>
    <w:tmpl w:val="41941A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77101F"/>
    <w:multiLevelType w:val="hybridMultilevel"/>
    <w:tmpl w:val="E6B2BE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B24F3"/>
    <w:multiLevelType w:val="hybridMultilevel"/>
    <w:tmpl w:val="6E24F5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9" w15:restartNumberingAfterBreak="0">
    <w:nsid w:val="747A4EF6"/>
    <w:multiLevelType w:val="hybridMultilevel"/>
    <w:tmpl w:val="29CE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76438C"/>
    <w:multiLevelType w:val="hybridMultilevel"/>
    <w:tmpl w:val="33D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6"/>
  </w:num>
  <w:num w:numId="6">
    <w:abstractNumId w:val="8"/>
  </w:num>
  <w:num w:numId="7">
    <w:abstractNumId w:val="7"/>
  </w:num>
  <w:num w:numId="8">
    <w:abstractNumId w:val="4"/>
  </w:num>
  <w:num w:numId="9">
    <w:abstractNumId w:val="10"/>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15918E-F197-4728-9ABA-0B700F946DA3}"/>
    <w:docVar w:name="dgnword-eventsink" w:val="149377968"/>
  </w:docVars>
  <w:rsids>
    <w:rsidRoot w:val="001B18B9"/>
    <w:rsid w:val="00000885"/>
    <w:rsid w:val="00003478"/>
    <w:rsid w:val="00021D88"/>
    <w:rsid w:val="0003216C"/>
    <w:rsid w:val="00042856"/>
    <w:rsid w:val="00044C80"/>
    <w:rsid w:val="000564A9"/>
    <w:rsid w:val="000577B5"/>
    <w:rsid w:val="00065D31"/>
    <w:rsid w:val="00070575"/>
    <w:rsid w:val="00072F71"/>
    <w:rsid w:val="0007673D"/>
    <w:rsid w:val="000842EB"/>
    <w:rsid w:val="0009061C"/>
    <w:rsid w:val="00094442"/>
    <w:rsid w:val="000958C9"/>
    <w:rsid w:val="00096097"/>
    <w:rsid w:val="000A4A27"/>
    <w:rsid w:val="000A5FFF"/>
    <w:rsid w:val="000A6E53"/>
    <w:rsid w:val="000B1240"/>
    <w:rsid w:val="000B1D25"/>
    <w:rsid w:val="000B35C0"/>
    <w:rsid w:val="000C5231"/>
    <w:rsid w:val="000D3E03"/>
    <w:rsid w:val="000E45E7"/>
    <w:rsid w:val="000E45F0"/>
    <w:rsid w:val="000E50D6"/>
    <w:rsid w:val="000E58FB"/>
    <w:rsid w:val="000F39CD"/>
    <w:rsid w:val="0010276C"/>
    <w:rsid w:val="00106EC8"/>
    <w:rsid w:val="00114F3A"/>
    <w:rsid w:val="001166B9"/>
    <w:rsid w:val="001206AE"/>
    <w:rsid w:val="00120AA1"/>
    <w:rsid w:val="00123538"/>
    <w:rsid w:val="00130ED6"/>
    <w:rsid w:val="00135B80"/>
    <w:rsid w:val="0015081E"/>
    <w:rsid w:val="00150C13"/>
    <w:rsid w:val="00164126"/>
    <w:rsid w:val="00173AF3"/>
    <w:rsid w:val="0017576B"/>
    <w:rsid w:val="001771E8"/>
    <w:rsid w:val="00177DC1"/>
    <w:rsid w:val="001908E2"/>
    <w:rsid w:val="00193095"/>
    <w:rsid w:val="00196BC1"/>
    <w:rsid w:val="001B003C"/>
    <w:rsid w:val="001B18B9"/>
    <w:rsid w:val="001C14E9"/>
    <w:rsid w:val="001C3E3F"/>
    <w:rsid w:val="001D0A1C"/>
    <w:rsid w:val="001D2542"/>
    <w:rsid w:val="001D3A61"/>
    <w:rsid w:val="001D48B8"/>
    <w:rsid w:val="001D78E0"/>
    <w:rsid w:val="002063B7"/>
    <w:rsid w:val="002065B0"/>
    <w:rsid w:val="00221DE7"/>
    <w:rsid w:val="00222A78"/>
    <w:rsid w:val="00225F3E"/>
    <w:rsid w:val="0022604F"/>
    <w:rsid w:val="002460A8"/>
    <w:rsid w:val="00250BDB"/>
    <w:rsid w:val="0026320F"/>
    <w:rsid w:val="00271C47"/>
    <w:rsid w:val="00275809"/>
    <w:rsid w:val="00277775"/>
    <w:rsid w:val="00280C82"/>
    <w:rsid w:val="00283E95"/>
    <w:rsid w:val="00284219"/>
    <w:rsid w:val="00294377"/>
    <w:rsid w:val="00296049"/>
    <w:rsid w:val="002A5154"/>
    <w:rsid w:val="002A525C"/>
    <w:rsid w:val="002A5526"/>
    <w:rsid w:val="002A6CE8"/>
    <w:rsid w:val="002A6F3C"/>
    <w:rsid w:val="002B1541"/>
    <w:rsid w:val="002B20DB"/>
    <w:rsid w:val="002B607C"/>
    <w:rsid w:val="002D43E2"/>
    <w:rsid w:val="002E53BF"/>
    <w:rsid w:val="002F267F"/>
    <w:rsid w:val="003119CB"/>
    <w:rsid w:val="0031327F"/>
    <w:rsid w:val="00314B0F"/>
    <w:rsid w:val="00316139"/>
    <w:rsid w:val="00316A03"/>
    <w:rsid w:val="0032372E"/>
    <w:rsid w:val="00347CDD"/>
    <w:rsid w:val="003504B0"/>
    <w:rsid w:val="0036435B"/>
    <w:rsid w:val="00370CCC"/>
    <w:rsid w:val="003731C6"/>
    <w:rsid w:val="0037335F"/>
    <w:rsid w:val="003768A9"/>
    <w:rsid w:val="00391252"/>
    <w:rsid w:val="003A1997"/>
    <w:rsid w:val="003A45CB"/>
    <w:rsid w:val="003A53EF"/>
    <w:rsid w:val="003B5313"/>
    <w:rsid w:val="003C2E98"/>
    <w:rsid w:val="003C3037"/>
    <w:rsid w:val="003C33E3"/>
    <w:rsid w:val="003C4382"/>
    <w:rsid w:val="003C5B1A"/>
    <w:rsid w:val="003C6868"/>
    <w:rsid w:val="003D3621"/>
    <w:rsid w:val="003E1F4D"/>
    <w:rsid w:val="003E2285"/>
    <w:rsid w:val="003F1B09"/>
    <w:rsid w:val="003F2F8B"/>
    <w:rsid w:val="003F30A5"/>
    <w:rsid w:val="003F3475"/>
    <w:rsid w:val="004011A6"/>
    <w:rsid w:val="0040279E"/>
    <w:rsid w:val="00404F05"/>
    <w:rsid w:val="00411001"/>
    <w:rsid w:val="0041147F"/>
    <w:rsid w:val="00422B6E"/>
    <w:rsid w:val="00433A6D"/>
    <w:rsid w:val="00443CD1"/>
    <w:rsid w:val="004510C8"/>
    <w:rsid w:val="004606F0"/>
    <w:rsid w:val="004764CA"/>
    <w:rsid w:val="0048553E"/>
    <w:rsid w:val="00492D45"/>
    <w:rsid w:val="004A56D0"/>
    <w:rsid w:val="004A757C"/>
    <w:rsid w:val="004C2DBB"/>
    <w:rsid w:val="004C73BA"/>
    <w:rsid w:val="004C7DD1"/>
    <w:rsid w:val="004D65AE"/>
    <w:rsid w:val="004D7619"/>
    <w:rsid w:val="004E0E12"/>
    <w:rsid w:val="004E5154"/>
    <w:rsid w:val="004E636D"/>
    <w:rsid w:val="004E6451"/>
    <w:rsid w:val="00500FF8"/>
    <w:rsid w:val="00531569"/>
    <w:rsid w:val="00533A8D"/>
    <w:rsid w:val="00535924"/>
    <w:rsid w:val="00545827"/>
    <w:rsid w:val="0054630C"/>
    <w:rsid w:val="00560045"/>
    <w:rsid w:val="00566073"/>
    <w:rsid w:val="00570345"/>
    <w:rsid w:val="00573C9E"/>
    <w:rsid w:val="005773E9"/>
    <w:rsid w:val="00586401"/>
    <w:rsid w:val="00586FF7"/>
    <w:rsid w:val="005A4853"/>
    <w:rsid w:val="005A5353"/>
    <w:rsid w:val="005A63C5"/>
    <w:rsid w:val="005A7F05"/>
    <w:rsid w:val="005B1113"/>
    <w:rsid w:val="005B4522"/>
    <w:rsid w:val="005B71CE"/>
    <w:rsid w:val="005C14C2"/>
    <w:rsid w:val="005C2ACA"/>
    <w:rsid w:val="005C743E"/>
    <w:rsid w:val="005D2B1C"/>
    <w:rsid w:val="005E3245"/>
    <w:rsid w:val="005F04D9"/>
    <w:rsid w:val="00604F3F"/>
    <w:rsid w:val="00625268"/>
    <w:rsid w:val="00630272"/>
    <w:rsid w:val="00637A0C"/>
    <w:rsid w:val="0064753C"/>
    <w:rsid w:val="006539EE"/>
    <w:rsid w:val="00656DD1"/>
    <w:rsid w:val="0065707A"/>
    <w:rsid w:val="006622D4"/>
    <w:rsid w:val="00663D21"/>
    <w:rsid w:val="00666762"/>
    <w:rsid w:val="00675017"/>
    <w:rsid w:val="00685E88"/>
    <w:rsid w:val="00693FAD"/>
    <w:rsid w:val="006A1B6D"/>
    <w:rsid w:val="006A2C71"/>
    <w:rsid w:val="006A6ED5"/>
    <w:rsid w:val="006E366A"/>
    <w:rsid w:val="006E6846"/>
    <w:rsid w:val="006F3025"/>
    <w:rsid w:val="006F4EC1"/>
    <w:rsid w:val="00706471"/>
    <w:rsid w:val="00713CC9"/>
    <w:rsid w:val="00720147"/>
    <w:rsid w:val="00722273"/>
    <w:rsid w:val="00723BBE"/>
    <w:rsid w:val="007318F1"/>
    <w:rsid w:val="00740388"/>
    <w:rsid w:val="0074134C"/>
    <w:rsid w:val="00742C64"/>
    <w:rsid w:val="0076159D"/>
    <w:rsid w:val="00761861"/>
    <w:rsid w:val="00762A51"/>
    <w:rsid w:val="00764526"/>
    <w:rsid w:val="007708E3"/>
    <w:rsid w:val="00770F34"/>
    <w:rsid w:val="00797694"/>
    <w:rsid w:val="007C0B4F"/>
    <w:rsid w:val="007C3C32"/>
    <w:rsid w:val="007C4487"/>
    <w:rsid w:val="007D3FD4"/>
    <w:rsid w:val="007E1D58"/>
    <w:rsid w:val="007E231E"/>
    <w:rsid w:val="007E2C3F"/>
    <w:rsid w:val="007E65C4"/>
    <w:rsid w:val="007F62B2"/>
    <w:rsid w:val="00801479"/>
    <w:rsid w:val="008050E7"/>
    <w:rsid w:val="00826AFB"/>
    <w:rsid w:val="00834065"/>
    <w:rsid w:val="00844B58"/>
    <w:rsid w:val="00853046"/>
    <w:rsid w:val="008777C7"/>
    <w:rsid w:val="00882766"/>
    <w:rsid w:val="00886EFF"/>
    <w:rsid w:val="008A103B"/>
    <w:rsid w:val="008B194E"/>
    <w:rsid w:val="008B1EDB"/>
    <w:rsid w:val="008B5DBB"/>
    <w:rsid w:val="008B7473"/>
    <w:rsid w:val="008D487F"/>
    <w:rsid w:val="008E32F1"/>
    <w:rsid w:val="008E7378"/>
    <w:rsid w:val="008E7DD2"/>
    <w:rsid w:val="00923668"/>
    <w:rsid w:val="00923725"/>
    <w:rsid w:val="00926C1F"/>
    <w:rsid w:val="00931638"/>
    <w:rsid w:val="00936096"/>
    <w:rsid w:val="00937E57"/>
    <w:rsid w:val="00940C66"/>
    <w:rsid w:val="009436D1"/>
    <w:rsid w:val="009448E4"/>
    <w:rsid w:val="009455B5"/>
    <w:rsid w:val="0095129F"/>
    <w:rsid w:val="009713F6"/>
    <w:rsid w:val="00977C06"/>
    <w:rsid w:val="009A40C6"/>
    <w:rsid w:val="009B306B"/>
    <w:rsid w:val="009B6912"/>
    <w:rsid w:val="009E38B8"/>
    <w:rsid w:val="009F36D4"/>
    <w:rsid w:val="00A023C0"/>
    <w:rsid w:val="00A07A4C"/>
    <w:rsid w:val="00A12013"/>
    <w:rsid w:val="00A12605"/>
    <w:rsid w:val="00A13AF8"/>
    <w:rsid w:val="00A14AE5"/>
    <w:rsid w:val="00A15560"/>
    <w:rsid w:val="00A24C58"/>
    <w:rsid w:val="00A34624"/>
    <w:rsid w:val="00A559AE"/>
    <w:rsid w:val="00A74D77"/>
    <w:rsid w:val="00A74F49"/>
    <w:rsid w:val="00A93FCB"/>
    <w:rsid w:val="00A96AC6"/>
    <w:rsid w:val="00AB147E"/>
    <w:rsid w:val="00AC7C59"/>
    <w:rsid w:val="00AD1B0E"/>
    <w:rsid w:val="00AD7A84"/>
    <w:rsid w:val="00AF4DA0"/>
    <w:rsid w:val="00B0574C"/>
    <w:rsid w:val="00B07625"/>
    <w:rsid w:val="00B07D79"/>
    <w:rsid w:val="00B15F08"/>
    <w:rsid w:val="00B21D5E"/>
    <w:rsid w:val="00B235F0"/>
    <w:rsid w:val="00B269F8"/>
    <w:rsid w:val="00B4287A"/>
    <w:rsid w:val="00B653A2"/>
    <w:rsid w:val="00B70CFC"/>
    <w:rsid w:val="00B741FA"/>
    <w:rsid w:val="00B75BCA"/>
    <w:rsid w:val="00B8053F"/>
    <w:rsid w:val="00B80675"/>
    <w:rsid w:val="00B83C27"/>
    <w:rsid w:val="00B86653"/>
    <w:rsid w:val="00B912CC"/>
    <w:rsid w:val="00B96F01"/>
    <w:rsid w:val="00BA2D17"/>
    <w:rsid w:val="00BB5647"/>
    <w:rsid w:val="00BD101A"/>
    <w:rsid w:val="00BD457A"/>
    <w:rsid w:val="00BE7263"/>
    <w:rsid w:val="00BF7A39"/>
    <w:rsid w:val="00C00844"/>
    <w:rsid w:val="00C05202"/>
    <w:rsid w:val="00C114E1"/>
    <w:rsid w:val="00C149FE"/>
    <w:rsid w:val="00C16B5C"/>
    <w:rsid w:val="00C2380B"/>
    <w:rsid w:val="00C357E0"/>
    <w:rsid w:val="00C424E1"/>
    <w:rsid w:val="00C4371F"/>
    <w:rsid w:val="00C45F38"/>
    <w:rsid w:val="00C53E5E"/>
    <w:rsid w:val="00C54BEF"/>
    <w:rsid w:val="00C63BD9"/>
    <w:rsid w:val="00C71F3C"/>
    <w:rsid w:val="00C7496E"/>
    <w:rsid w:val="00C75652"/>
    <w:rsid w:val="00C758ED"/>
    <w:rsid w:val="00C9079B"/>
    <w:rsid w:val="00C93B89"/>
    <w:rsid w:val="00CA6986"/>
    <w:rsid w:val="00CB1C44"/>
    <w:rsid w:val="00CC4A39"/>
    <w:rsid w:val="00CD36E6"/>
    <w:rsid w:val="00CE206A"/>
    <w:rsid w:val="00CE3F0F"/>
    <w:rsid w:val="00CE6AE9"/>
    <w:rsid w:val="00CF00C4"/>
    <w:rsid w:val="00CF200F"/>
    <w:rsid w:val="00D04E65"/>
    <w:rsid w:val="00D27E76"/>
    <w:rsid w:val="00D43144"/>
    <w:rsid w:val="00D4519A"/>
    <w:rsid w:val="00D45B18"/>
    <w:rsid w:val="00D560C7"/>
    <w:rsid w:val="00D748A9"/>
    <w:rsid w:val="00D87566"/>
    <w:rsid w:val="00D92438"/>
    <w:rsid w:val="00D96228"/>
    <w:rsid w:val="00D969EA"/>
    <w:rsid w:val="00D97B1A"/>
    <w:rsid w:val="00DA18C0"/>
    <w:rsid w:val="00DB3503"/>
    <w:rsid w:val="00DB61D6"/>
    <w:rsid w:val="00DC2CA7"/>
    <w:rsid w:val="00DC57D0"/>
    <w:rsid w:val="00DC6AAC"/>
    <w:rsid w:val="00DC6E5A"/>
    <w:rsid w:val="00DD4E7B"/>
    <w:rsid w:val="00DD4FE8"/>
    <w:rsid w:val="00DD7C0B"/>
    <w:rsid w:val="00DE40A3"/>
    <w:rsid w:val="00E02D5C"/>
    <w:rsid w:val="00E02F38"/>
    <w:rsid w:val="00E05DB4"/>
    <w:rsid w:val="00E146DB"/>
    <w:rsid w:val="00E248B9"/>
    <w:rsid w:val="00E30FAA"/>
    <w:rsid w:val="00E31962"/>
    <w:rsid w:val="00E372D7"/>
    <w:rsid w:val="00E43AC4"/>
    <w:rsid w:val="00E50F6E"/>
    <w:rsid w:val="00E51E0A"/>
    <w:rsid w:val="00E651FA"/>
    <w:rsid w:val="00E65EEC"/>
    <w:rsid w:val="00E76E79"/>
    <w:rsid w:val="00E80B5C"/>
    <w:rsid w:val="00E8319E"/>
    <w:rsid w:val="00E9254C"/>
    <w:rsid w:val="00EB4E89"/>
    <w:rsid w:val="00EC5764"/>
    <w:rsid w:val="00ED36E6"/>
    <w:rsid w:val="00ED6B21"/>
    <w:rsid w:val="00EE5AD6"/>
    <w:rsid w:val="00EF5C75"/>
    <w:rsid w:val="00EF7007"/>
    <w:rsid w:val="00F0019A"/>
    <w:rsid w:val="00F006E8"/>
    <w:rsid w:val="00F15D91"/>
    <w:rsid w:val="00F4132B"/>
    <w:rsid w:val="00F66E15"/>
    <w:rsid w:val="00F751EC"/>
    <w:rsid w:val="00F82542"/>
    <w:rsid w:val="00F82637"/>
    <w:rsid w:val="00F86F97"/>
    <w:rsid w:val="00F93E8A"/>
    <w:rsid w:val="00FA2E54"/>
    <w:rsid w:val="00FA4ECA"/>
    <w:rsid w:val="00FB481C"/>
    <w:rsid w:val="00FC09C6"/>
    <w:rsid w:val="00FC6933"/>
    <w:rsid w:val="00FD1F7C"/>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6D7A3"/>
  <w15:chartTrackingRefBased/>
  <w15:docId w15:val="{31B3ABCF-0FA1-46F2-AD68-C1A5F361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277775"/>
    <w:pPr>
      <w:ind w:left="720"/>
      <w:contextualSpacing/>
    </w:pPr>
  </w:style>
  <w:style w:type="character" w:styleId="Hyperlink">
    <w:name w:val="Hyperlink"/>
    <w:uiPriority w:val="99"/>
    <w:unhideWhenUsed/>
    <w:rsid w:val="00173AF3"/>
    <w:rPr>
      <w:color w:val="0000FF"/>
      <w:u w:val="single"/>
    </w:rPr>
  </w:style>
  <w:style w:type="character" w:styleId="FollowedHyperlink">
    <w:name w:val="FollowedHyperlink"/>
    <w:uiPriority w:val="99"/>
    <w:semiHidden/>
    <w:unhideWhenUsed/>
    <w:rsid w:val="00173AF3"/>
    <w:rPr>
      <w:color w:val="800080"/>
      <w:u w:val="single"/>
    </w:rPr>
  </w:style>
  <w:style w:type="paragraph" w:customStyle="1" w:styleId="KeyElements">
    <w:name w:val="Key Elements"/>
    <w:basedOn w:val="Normal"/>
    <w:next w:val="KeyFunctions"/>
    <w:rsid w:val="00CD36E6"/>
    <w:pPr>
      <w:spacing w:before="120" w:after="120" w:line="240" w:lineRule="auto"/>
    </w:pPr>
    <w:rPr>
      <w:rFonts w:ascii="Arial" w:eastAsia="Times New Roman" w:hAnsi="Arial"/>
      <w:b/>
      <w:sz w:val="20"/>
      <w:szCs w:val="20"/>
    </w:rPr>
  </w:style>
  <w:style w:type="paragraph" w:customStyle="1" w:styleId="KeyFunctions">
    <w:name w:val="Key Functions"/>
    <w:basedOn w:val="Normal"/>
    <w:rsid w:val="00CD36E6"/>
    <w:pPr>
      <w:numPr>
        <w:numId w:val="1"/>
      </w:numPr>
      <w:spacing w:after="0" w:line="240" w:lineRule="auto"/>
    </w:pPr>
    <w:rPr>
      <w:rFonts w:ascii="Arial" w:eastAsia="Times New Roman" w:hAnsi="Arial"/>
      <w:sz w:val="20"/>
      <w:szCs w:val="20"/>
    </w:rPr>
  </w:style>
  <w:style w:type="table" w:styleId="TableGrid">
    <w:name w:val="Table Grid"/>
    <w:basedOn w:val="TableNormal"/>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11001"/>
    <w:pPr>
      <w:spacing w:after="0" w:line="240" w:lineRule="auto"/>
    </w:pPr>
    <w:rPr>
      <w:rFonts w:ascii="Arial" w:eastAsia="Times New Roman" w:hAnsi="Arial"/>
      <w:sz w:val="24"/>
      <w:szCs w:val="20"/>
    </w:rPr>
  </w:style>
  <w:style w:type="character" w:customStyle="1" w:styleId="BodyTextIndentChar">
    <w:name w:val="Body Text Indent Char"/>
    <w:link w:val="BodyTextIndent"/>
    <w:rsid w:val="00411001"/>
    <w:rPr>
      <w:rFonts w:ascii="Arial" w:eastAsia="Times New Roman" w:hAnsi="Arial" w:cs="Times New Roman"/>
      <w:sz w:val="24"/>
      <w:szCs w:val="20"/>
    </w:rPr>
  </w:style>
  <w:style w:type="character" w:styleId="PlaceholderText">
    <w:name w:val="Placeholder Text"/>
    <w:uiPriority w:val="99"/>
    <w:semiHidden/>
    <w:rsid w:val="001908E2"/>
    <w:rPr>
      <w:color w:val="808080"/>
    </w:rPr>
  </w:style>
  <w:style w:type="paragraph" w:styleId="BalloonText">
    <w:name w:val="Balloon Text"/>
    <w:basedOn w:val="Normal"/>
    <w:link w:val="BalloonTextChar"/>
    <w:uiPriority w:val="99"/>
    <w:semiHidden/>
    <w:unhideWhenUsed/>
    <w:rsid w:val="00190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E2"/>
    <w:rPr>
      <w:rFonts w:ascii="Tahoma" w:hAnsi="Tahoma" w:cs="Tahoma"/>
      <w:sz w:val="16"/>
      <w:szCs w:val="16"/>
    </w:rPr>
  </w:style>
  <w:style w:type="character" w:styleId="Strong">
    <w:name w:val="Strong"/>
    <w:uiPriority w:val="22"/>
    <w:qFormat/>
    <w:rsid w:val="00E43AC4"/>
    <w:rPr>
      <w:b/>
      <w:bCs/>
    </w:rPr>
  </w:style>
  <w:style w:type="paragraph" w:styleId="NormalWeb">
    <w:name w:val="Normal (Web)"/>
    <w:basedOn w:val="Normal"/>
    <w:uiPriority w:val="99"/>
    <w:semiHidden/>
    <w:unhideWhenUsed/>
    <w:rsid w:val="00761861"/>
    <w:pPr>
      <w:spacing w:after="0" w:line="240" w:lineRule="auto"/>
    </w:pPr>
    <w:rPr>
      <w:rFonts w:ascii="Times New Roman" w:eastAsia="Times New Roman" w:hAnsi="Times New Roman"/>
      <w:sz w:val="24"/>
      <w:szCs w:val="24"/>
      <w:lang w:eastAsia="en-GB"/>
    </w:rPr>
  </w:style>
  <w:style w:type="character" w:customStyle="1" w:styleId="Style1">
    <w:name w:val="Style1"/>
    <w:uiPriority w:val="1"/>
    <w:rsid w:val="001C14E9"/>
    <w:rPr>
      <w:rFonts w:ascii="Arial" w:hAnsi="Arial"/>
      <w:b w:val="0"/>
      <w:sz w:val="22"/>
    </w:rPr>
  </w:style>
  <w:style w:type="character" w:customStyle="1" w:styleId="Style2">
    <w:name w:val="Style2"/>
    <w:uiPriority w:val="1"/>
    <w:rsid w:val="001C14E9"/>
    <w:rPr>
      <w:rFonts w:ascii="Arial" w:hAnsi="Arial"/>
      <w:b w:val="0"/>
      <w:sz w:val="22"/>
    </w:rPr>
  </w:style>
  <w:style w:type="character" w:customStyle="1" w:styleId="Style3">
    <w:name w:val="Style3"/>
    <w:uiPriority w:val="1"/>
    <w:rsid w:val="001C14E9"/>
    <w:rPr>
      <w:rFonts w:ascii="Arial" w:hAnsi="Arial"/>
      <w:b w:val="0"/>
      <w:sz w:val="22"/>
    </w:rPr>
  </w:style>
  <w:style w:type="character" w:customStyle="1" w:styleId="Style4">
    <w:name w:val="Style4"/>
    <w:uiPriority w:val="1"/>
    <w:rsid w:val="001C14E9"/>
    <w:rPr>
      <w:rFonts w:ascii="Arial" w:hAnsi="Arial"/>
      <w:b w:val="0"/>
      <w:sz w:val="22"/>
    </w:rPr>
  </w:style>
  <w:style w:type="character" w:customStyle="1" w:styleId="JD">
    <w:name w:val="JD"/>
    <w:uiPriority w:val="1"/>
    <w:qFormat/>
    <w:rsid w:val="001C14E9"/>
    <w:rPr>
      <w:rFonts w:ascii="Arial" w:hAnsi="Arial"/>
      <w:b w:val="0"/>
      <w:sz w:val="22"/>
    </w:rPr>
  </w:style>
  <w:style w:type="character" w:customStyle="1" w:styleId="JD11">
    <w:name w:val="JD11"/>
    <w:uiPriority w:val="1"/>
    <w:qFormat/>
    <w:rsid w:val="001D78E0"/>
    <w:rPr>
      <w:rFonts w:ascii="Arial" w:hAnsi="Arial"/>
      <w:sz w:val="22"/>
    </w:rPr>
  </w:style>
  <w:style w:type="character" w:customStyle="1" w:styleId="Style5">
    <w:name w:val="Style5"/>
    <w:uiPriority w:val="1"/>
    <w:rsid w:val="000842EB"/>
    <w:rPr>
      <w:rFonts w:ascii="Arial" w:hAnsi="Arial"/>
      <w:sz w:val="22"/>
    </w:rPr>
  </w:style>
  <w:style w:type="character" w:customStyle="1" w:styleId="Style6">
    <w:name w:val="Style6"/>
    <w:uiPriority w:val="1"/>
    <w:rsid w:val="00404F05"/>
    <w:rPr>
      <w:rFonts w:ascii="Arial" w:hAnsi="Arial"/>
      <w:sz w:val="22"/>
    </w:rPr>
  </w:style>
  <w:style w:type="character" w:customStyle="1" w:styleId="Style7">
    <w:name w:val="Style7"/>
    <w:uiPriority w:val="1"/>
    <w:rsid w:val="00F006E8"/>
    <w:rPr>
      <w:rFonts w:ascii="Arial" w:hAnsi="Arial"/>
      <w:sz w:val="22"/>
    </w:rPr>
  </w:style>
  <w:style w:type="character" w:customStyle="1" w:styleId="Style8">
    <w:name w:val="Style8"/>
    <w:uiPriority w:val="1"/>
    <w:rsid w:val="00FE101F"/>
    <w:rPr>
      <w:rFonts w:ascii="Arial" w:hAnsi="Arial"/>
      <w:sz w:val="22"/>
    </w:rPr>
  </w:style>
  <w:style w:type="character" w:customStyle="1" w:styleId="Style9">
    <w:name w:val="Style9"/>
    <w:uiPriority w:val="1"/>
    <w:rsid w:val="00FE101F"/>
    <w:rPr>
      <w:rFonts w:ascii="Arial" w:hAnsi="Arial"/>
      <w:sz w:val="22"/>
    </w:rPr>
  </w:style>
  <w:style w:type="character" w:customStyle="1" w:styleId="Style10">
    <w:name w:val="Style10"/>
    <w:uiPriority w:val="1"/>
    <w:rsid w:val="00630272"/>
    <w:rPr>
      <w:rFonts w:ascii="Arial" w:hAnsi="Arial"/>
      <w:sz w:val="22"/>
    </w:rPr>
  </w:style>
  <w:style w:type="character" w:customStyle="1" w:styleId="Style11">
    <w:name w:val="Style11"/>
    <w:uiPriority w:val="1"/>
    <w:rsid w:val="00DB3503"/>
    <w:rPr>
      <w:rFonts w:ascii="Arial" w:hAnsi="Arial"/>
      <w:sz w:val="22"/>
    </w:rPr>
  </w:style>
  <w:style w:type="character" w:customStyle="1" w:styleId="Style12">
    <w:name w:val="Style12"/>
    <w:uiPriority w:val="1"/>
    <w:rsid w:val="00DB3503"/>
    <w:rPr>
      <w:rFonts w:ascii="Arial" w:hAnsi="Arial"/>
      <w:sz w:val="22"/>
    </w:rPr>
  </w:style>
  <w:style w:type="character" w:customStyle="1" w:styleId="Style13">
    <w:name w:val="Style13"/>
    <w:uiPriority w:val="1"/>
    <w:rsid w:val="00C71F3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5893">
      <w:bodyDiv w:val="1"/>
      <w:marLeft w:val="0"/>
      <w:marRight w:val="0"/>
      <w:marTop w:val="0"/>
      <w:marBottom w:val="0"/>
      <w:divBdr>
        <w:top w:val="none" w:sz="0" w:space="0" w:color="auto"/>
        <w:left w:val="none" w:sz="0" w:space="0" w:color="auto"/>
        <w:bottom w:val="none" w:sz="0" w:space="0" w:color="auto"/>
        <w:right w:val="none" w:sz="0" w:space="0" w:color="auto"/>
      </w:divBdr>
      <w:divsChild>
        <w:div w:id="963511189">
          <w:marLeft w:val="0"/>
          <w:marRight w:val="0"/>
          <w:marTop w:val="100"/>
          <w:marBottom w:val="100"/>
          <w:divBdr>
            <w:top w:val="none" w:sz="0" w:space="0" w:color="auto"/>
            <w:left w:val="none" w:sz="0" w:space="0" w:color="auto"/>
            <w:bottom w:val="none" w:sz="0" w:space="0" w:color="auto"/>
            <w:right w:val="none" w:sz="0" w:space="0" w:color="auto"/>
          </w:divBdr>
          <w:divsChild>
            <w:div w:id="14229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859">
      <w:bodyDiv w:val="1"/>
      <w:marLeft w:val="0"/>
      <w:marRight w:val="0"/>
      <w:marTop w:val="0"/>
      <w:marBottom w:val="0"/>
      <w:divBdr>
        <w:top w:val="none" w:sz="0" w:space="0" w:color="auto"/>
        <w:left w:val="none" w:sz="0" w:space="0" w:color="auto"/>
        <w:bottom w:val="none" w:sz="0" w:space="0" w:color="auto"/>
        <w:right w:val="none" w:sz="0" w:space="0" w:color="auto"/>
      </w:divBdr>
      <w:divsChild>
        <w:div w:id="1031951860">
          <w:marLeft w:val="0"/>
          <w:marRight w:val="0"/>
          <w:marTop w:val="0"/>
          <w:marBottom w:val="0"/>
          <w:divBdr>
            <w:top w:val="none" w:sz="0" w:space="0" w:color="auto"/>
            <w:left w:val="none" w:sz="0" w:space="0" w:color="auto"/>
            <w:bottom w:val="none" w:sz="0" w:space="0" w:color="auto"/>
            <w:right w:val="none" w:sz="0" w:space="0" w:color="auto"/>
          </w:divBdr>
          <w:divsChild>
            <w:div w:id="202526524">
              <w:marLeft w:val="0"/>
              <w:marRight w:val="0"/>
              <w:marTop w:val="0"/>
              <w:marBottom w:val="0"/>
              <w:divBdr>
                <w:top w:val="none" w:sz="0" w:space="0" w:color="auto"/>
                <w:left w:val="none" w:sz="0" w:space="0" w:color="auto"/>
                <w:bottom w:val="none" w:sz="0" w:space="0" w:color="auto"/>
                <w:right w:val="none" w:sz="0" w:space="0" w:color="auto"/>
              </w:divBdr>
              <w:divsChild>
                <w:div w:id="457190880">
                  <w:marLeft w:val="0"/>
                  <w:marRight w:val="0"/>
                  <w:marTop w:val="0"/>
                  <w:marBottom w:val="0"/>
                  <w:divBdr>
                    <w:top w:val="none" w:sz="0" w:space="0" w:color="auto"/>
                    <w:left w:val="none" w:sz="0" w:space="0" w:color="auto"/>
                    <w:bottom w:val="none" w:sz="0" w:space="0" w:color="auto"/>
                    <w:right w:val="none" w:sz="0" w:space="0" w:color="auto"/>
                  </w:divBdr>
                  <w:divsChild>
                    <w:div w:id="179663200">
                      <w:marLeft w:val="0"/>
                      <w:marRight w:val="0"/>
                      <w:marTop w:val="0"/>
                      <w:marBottom w:val="0"/>
                      <w:divBdr>
                        <w:top w:val="none" w:sz="0" w:space="0" w:color="auto"/>
                        <w:left w:val="none" w:sz="0" w:space="0" w:color="auto"/>
                        <w:bottom w:val="none" w:sz="0" w:space="0" w:color="auto"/>
                        <w:right w:val="none" w:sz="0" w:space="0" w:color="auto"/>
                      </w:divBdr>
                      <w:divsChild>
                        <w:div w:id="846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8687">
      <w:bodyDiv w:val="1"/>
      <w:marLeft w:val="0"/>
      <w:marRight w:val="0"/>
      <w:marTop w:val="0"/>
      <w:marBottom w:val="0"/>
      <w:divBdr>
        <w:top w:val="none" w:sz="0" w:space="0" w:color="auto"/>
        <w:left w:val="none" w:sz="0" w:space="0" w:color="auto"/>
        <w:bottom w:val="none" w:sz="0" w:space="0" w:color="auto"/>
        <w:right w:val="none" w:sz="0" w:space="0" w:color="auto"/>
      </w:divBdr>
      <w:divsChild>
        <w:div w:id="92868319">
          <w:marLeft w:val="0"/>
          <w:marRight w:val="0"/>
          <w:marTop w:val="100"/>
          <w:marBottom w:val="100"/>
          <w:divBdr>
            <w:top w:val="none" w:sz="0" w:space="0" w:color="auto"/>
            <w:left w:val="none" w:sz="0" w:space="0" w:color="auto"/>
            <w:bottom w:val="none" w:sz="0" w:space="0" w:color="auto"/>
            <w:right w:val="none" w:sz="0" w:space="0" w:color="auto"/>
          </w:divBdr>
          <w:divsChild>
            <w:div w:id="14538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5685">
      <w:bodyDiv w:val="1"/>
      <w:marLeft w:val="0"/>
      <w:marRight w:val="0"/>
      <w:marTop w:val="0"/>
      <w:marBottom w:val="0"/>
      <w:divBdr>
        <w:top w:val="none" w:sz="0" w:space="0" w:color="auto"/>
        <w:left w:val="none" w:sz="0" w:space="0" w:color="auto"/>
        <w:bottom w:val="none" w:sz="0" w:space="0" w:color="auto"/>
        <w:right w:val="none" w:sz="0" w:space="0" w:color="auto"/>
      </w:divBdr>
    </w:div>
    <w:div w:id="918563891">
      <w:bodyDiv w:val="1"/>
      <w:marLeft w:val="0"/>
      <w:marRight w:val="0"/>
      <w:marTop w:val="0"/>
      <w:marBottom w:val="0"/>
      <w:divBdr>
        <w:top w:val="none" w:sz="0" w:space="0" w:color="auto"/>
        <w:left w:val="none" w:sz="0" w:space="0" w:color="auto"/>
        <w:bottom w:val="none" w:sz="0" w:space="0" w:color="auto"/>
        <w:right w:val="none" w:sz="0" w:space="0" w:color="auto"/>
      </w:divBdr>
      <w:divsChild>
        <w:div w:id="367948115">
          <w:marLeft w:val="0"/>
          <w:marRight w:val="0"/>
          <w:marTop w:val="0"/>
          <w:marBottom w:val="0"/>
          <w:divBdr>
            <w:top w:val="none" w:sz="0" w:space="0" w:color="auto"/>
            <w:left w:val="none" w:sz="0" w:space="0" w:color="auto"/>
            <w:bottom w:val="none" w:sz="0" w:space="0" w:color="auto"/>
            <w:right w:val="none" w:sz="0" w:space="0" w:color="auto"/>
          </w:divBdr>
          <w:divsChild>
            <w:div w:id="110589951">
              <w:marLeft w:val="0"/>
              <w:marRight w:val="0"/>
              <w:marTop w:val="0"/>
              <w:marBottom w:val="0"/>
              <w:divBdr>
                <w:top w:val="none" w:sz="0" w:space="0" w:color="auto"/>
                <w:left w:val="none" w:sz="0" w:space="0" w:color="auto"/>
                <w:bottom w:val="none" w:sz="0" w:space="0" w:color="auto"/>
                <w:right w:val="none" w:sz="0" w:space="0" w:color="auto"/>
              </w:divBdr>
              <w:divsChild>
                <w:div w:id="262108508">
                  <w:marLeft w:val="0"/>
                  <w:marRight w:val="0"/>
                  <w:marTop w:val="0"/>
                  <w:marBottom w:val="0"/>
                  <w:divBdr>
                    <w:top w:val="none" w:sz="0" w:space="0" w:color="auto"/>
                    <w:left w:val="none" w:sz="0" w:space="0" w:color="auto"/>
                    <w:bottom w:val="none" w:sz="0" w:space="0" w:color="auto"/>
                    <w:right w:val="none" w:sz="0" w:space="0" w:color="auto"/>
                  </w:divBdr>
                  <w:divsChild>
                    <w:div w:id="726998025">
                      <w:marLeft w:val="0"/>
                      <w:marRight w:val="0"/>
                      <w:marTop w:val="0"/>
                      <w:marBottom w:val="0"/>
                      <w:divBdr>
                        <w:top w:val="none" w:sz="0" w:space="0" w:color="auto"/>
                        <w:left w:val="none" w:sz="0" w:space="0" w:color="auto"/>
                        <w:bottom w:val="none" w:sz="0" w:space="0" w:color="auto"/>
                        <w:right w:val="none" w:sz="0" w:space="0" w:color="auto"/>
                      </w:divBdr>
                      <w:divsChild>
                        <w:div w:id="6058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172813">
      <w:bodyDiv w:val="1"/>
      <w:marLeft w:val="0"/>
      <w:marRight w:val="0"/>
      <w:marTop w:val="0"/>
      <w:marBottom w:val="0"/>
      <w:divBdr>
        <w:top w:val="none" w:sz="0" w:space="0" w:color="auto"/>
        <w:left w:val="none" w:sz="0" w:space="0" w:color="auto"/>
        <w:bottom w:val="none" w:sz="0" w:space="0" w:color="auto"/>
        <w:right w:val="none" w:sz="0" w:space="0" w:color="auto"/>
      </w:divBdr>
    </w:div>
    <w:div w:id="1033849712">
      <w:bodyDiv w:val="1"/>
      <w:marLeft w:val="0"/>
      <w:marRight w:val="0"/>
      <w:marTop w:val="0"/>
      <w:marBottom w:val="0"/>
      <w:divBdr>
        <w:top w:val="none" w:sz="0" w:space="0" w:color="auto"/>
        <w:left w:val="none" w:sz="0" w:space="0" w:color="auto"/>
        <w:bottom w:val="none" w:sz="0" w:space="0" w:color="auto"/>
        <w:right w:val="none" w:sz="0" w:space="0" w:color="auto"/>
      </w:divBdr>
      <w:divsChild>
        <w:div w:id="1210457622">
          <w:marLeft w:val="0"/>
          <w:marRight w:val="0"/>
          <w:marTop w:val="100"/>
          <w:marBottom w:val="100"/>
          <w:divBdr>
            <w:top w:val="none" w:sz="0" w:space="0" w:color="auto"/>
            <w:left w:val="none" w:sz="0" w:space="0" w:color="auto"/>
            <w:bottom w:val="none" w:sz="0" w:space="0" w:color="auto"/>
            <w:right w:val="none" w:sz="0" w:space="0" w:color="auto"/>
          </w:divBdr>
          <w:divsChild>
            <w:div w:id="15646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70648">
      <w:bodyDiv w:val="1"/>
      <w:marLeft w:val="0"/>
      <w:marRight w:val="0"/>
      <w:marTop w:val="0"/>
      <w:marBottom w:val="0"/>
      <w:divBdr>
        <w:top w:val="none" w:sz="0" w:space="0" w:color="auto"/>
        <w:left w:val="none" w:sz="0" w:space="0" w:color="auto"/>
        <w:bottom w:val="none" w:sz="0" w:space="0" w:color="auto"/>
        <w:right w:val="none" w:sz="0" w:space="0" w:color="auto"/>
      </w:divBdr>
    </w:div>
    <w:div w:id="1913809565">
      <w:bodyDiv w:val="1"/>
      <w:marLeft w:val="0"/>
      <w:marRight w:val="0"/>
      <w:marTop w:val="0"/>
      <w:marBottom w:val="0"/>
      <w:divBdr>
        <w:top w:val="none" w:sz="0" w:space="0" w:color="auto"/>
        <w:left w:val="none" w:sz="0" w:space="0" w:color="auto"/>
        <w:bottom w:val="none" w:sz="0" w:space="0" w:color="auto"/>
        <w:right w:val="none" w:sz="0" w:space="0" w:color="auto"/>
      </w:divBdr>
    </w:div>
    <w:div w:id="1943805737">
      <w:bodyDiv w:val="1"/>
      <w:marLeft w:val="0"/>
      <w:marRight w:val="0"/>
      <w:marTop w:val="0"/>
      <w:marBottom w:val="0"/>
      <w:divBdr>
        <w:top w:val="none" w:sz="0" w:space="0" w:color="auto"/>
        <w:left w:val="none" w:sz="0" w:space="0" w:color="auto"/>
        <w:bottom w:val="none" w:sz="0" w:space="0" w:color="auto"/>
        <w:right w:val="none" w:sz="0" w:space="0" w:color="auto"/>
      </w:divBdr>
      <w:divsChild>
        <w:div w:id="894394444">
          <w:marLeft w:val="0"/>
          <w:marRight w:val="0"/>
          <w:marTop w:val="100"/>
          <w:marBottom w:val="100"/>
          <w:divBdr>
            <w:top w:val="none" w:sz="0" w:space="0" w:color="auto"/>
            <w:left w:val="none" w:sz="0" w:space="0" w:color="auto"/>
            <w:bottom w:val="none" w:sz="0" w:space="0" w:color="auto"/>
            <w:right w:val="none" w:sz="0" w:space="0" w:color="auto"/>
          </w:divBdr>
          <w:divsChild>
            <w:div w:id="1598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lege.police.uk/What-we-do/Development/competency-and-values-framework/Pages/Competency-and-Values-framework.aspx" TargetMode="External"/><Relationship Id="rId4" Type="http://schemas.openxmlformats.org/officeDocument/2006/relationships/settings" Target="settings.xml"/><Relationship Id="rId9" Type="http://schemas.openxmlformats.org/officeDocument/2006/relationships/image" Target="cid:image001.jpg@01D332DE.DD6F65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1A583-FA9C-4039-B87A-F662DB9A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8567</CharactersWithSpaces>
  <SharedDoc>false</SharedDoc>
  <HLinks>
    <vt:vector size="12" baseType="variant">
      <vt:variant>
        <vt:i4>6881376</vt:i4>
      </vt:variant>
      <vt:variant>
        <vt:i4>3</vt:i4>
      </vt:variant>
      <vt:variant>
        <vt:i4>0</vt:i4>
      </vt:variant>
      <vt:variant>
        <vt:i4>5</vt:i4>
      </vt:variant>
      <vt:variant>
        <vt:lpwstr>http://www.college.police.uk/What-we-do/Development/competency-and-values-framework/Pages/Competency-and-Values-framework.aspx</vt:lpwstr>
      </vt:variant>
      <vt:variant>
        <vt:lpwstr/>
      </vt:variant>
      <vt:variant>
        <vt:i4>8323142</vt:i4>
      </vt:variant>
      <vt:variant>
        <vt:i4>-1</vt:i4>
      </vt:variant>
      <vt:variant>
        <vt:i4>1042</vt:i4>
      </vt:variant>
      <vt:variant>
        <vt:i4>1</vt:i4>
      </vt:variant>
      <vt:variant>
        <vt:lpwstr>cid:image001.jpg@01D332DE.DD6F6530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Meadham Linda</dc:creator>
  <cp:keywords/>
  <cp:lastModifiedBy>Jaimie Parker (8034)</cp:lastModifiedBy>
  <cp:revision>2</cp:revision>
  <cp:lastPrinted>2016-04-25T10:08:00Z</cp:lastPrinted>
  <dcterms:created xsi:type="dcterms:W3CDTF">2023-05-02T12:20:00Z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iteId">
    <vt:lpwstr>ae0a022d-630d-4396-b8fb-58db3061b91b</vt:lpwstr>
  </property>
  <property fmtid="{D5CDD505-2E9C-101B-9397-08002B2CF9AE}" pid="4" name="MSIP_Label_073e9faa-a556-4117-b0fa-d55c05913a89_Owner">
    <vt:lpwstr>Emily.Hill@derbyshire.police.uk</vt:lpwstr>
  </property>
  <property fmtid="{D5CDD505-2E9C-101B-9397-08002B2CF9AE}" pid="5" name="MSIP_Label_073e9faa-a556-4117-b0fa-d55c05913a89_SetDate">
    <vt:lpwstr>2020-10-21T15:27:00.2598140Z</vt:lpwstr>
  </property>
  <property fmtid="{D5CDD505-2E9C-101B-9397-08002B2CF9AE}" pid="6" name="MSIP_Label_073e9faa-a556-4117-b0fa-d55c05913a89_Name">
    <vt:lpwstr>OFFICIAL</vt:lpwstr>
  </property>
  <property fmtid="{D5CDD505-2E9C-101B-9397-08002B2CF9AE}" pid="7" name="MSIP_Label_073e9faa-a556-4117-b0fa-d55c05913a89_Application">
    <vt:lpwstr>Microsoft Azure Information Protection</vt:lpwstr>
  </property>
  <property fmtid="{D5CDD505-2E9C-101B-9397-08002B2CF9AE}" pid="8" name="MSIP_Label_073e9faa-a556-4117-b0fa-d55c05913a89_Extended_MSFT_Method">
    <vt:lpwstr>Automatic</vt:lpwstr>
  </property>
  <property fmtid="{D5CDD505-2E9C-101B-9397-08002B2CF9AE}" pid="9" name="MSIP_Label_86ff228e-d67e-4e3c-8add-5ac11aebedac_Enabled">
    <vt:lpwstr>true</vt:lpwstr>
  </property>
  <property fmtid="{D5CDD505-2E9C-101B-9397-08002B2CF9AE}" pid="10" name="MSIP_Label_86ff228e-d67e-4e3c-8add-5ac11aebedac_SetDate">
    <vt:lpwstr>2023-04-26T11:38:00Z</vt:lpwstr>
  </property>
  <property fmtid="{D5CDD505-2E9C-101B-9397-08002B2CF9AE}" pid="11" name="MSIP_Label_86ff228e-d67e-4e3c-8add-5ac11aebedac_Method">
    <vt:lpwstr>Standard</vt:lpwstr>
  </property>
  <property fmtid="{D5CDD505-2E9C-101B-9397-08002B2CF9AE}" pid="12" name="MSIP_Label_86ff228e-d67e-4e3c-8add-5ac11aebedac_Name">
    <vt:lpwstr>86ff228e-d67e-4e3c-8add-5ac11aebedac</vt:lpwstr>
  </property>
  <property fmtid="{D5CDD505-2E9C-101B-9397-08002B2CF9AE}" pid="13" name="MSIP_Label_86ff228e-d67e-4e3c-8add-5ac11aebedac_SiteId">
    <vt:lpwstr>6b0ff425-e5e2-4239-bd8b-91ba02b7940a</vt:lpwstr>
  </property>
  <property fmtid="{D5CDD505-2E9C-101B-9397-08002B2CF9AE}" pid="14" name="MSIP_Label_86ff228e-d67e-4e3c-8add-5ac11aebedac_ActionId">
    <vt:lpwstr>6daccb94-d4ca-4834-982a-b5a4dc975b75</vt:lpwstr>
  </property>
  <property fmtid="{D5CDD505-2E9C-101B-9397-08002B2CF9AE}" pid="15" name="MSIP_Label_86ff228e-d67e-4e3c-8add-5ac11aebedac_ContentBits">
    <vt:lpwstr>0</vt:lpwstr>
  </property>
</Properties>
</file>